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639FC5" w14:textId="6F7A64E3" w:rsidR="00B32C8A" w:rsidRPr="0029423B" w:rsidRDefault="009878C8" w:rsidP="0029423B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 </w:t>
      </w:r>
      <w:r w:rsidR="00A64EE2" w:rsidRPr="00D07789">
        <w:rPr>
          <w:rFonts w:cs="Calibri"/>
        </w:rPr>
        <w:t xml:space="preserve">Příloha </w:t>
      </w:r>
      <w:r w:rsidR="005766FF">
        <w:rPr>
          <w:rFonts w:cs="Calibri"/>
        </w:rPr>
        <w:t xml:space="preserve">č </w:t>
      </w:r>
      <w:proofErr w:type="gramStart"/>
      <w:r w:rsidR="005766FF">
        <w:rPr>
          <w:rFonts w:cs="Calibri"/>
        </w:rPr>
        <w:t>1a</w:t>
      </w:r>
      <w:proofErr w:type="gramEnd"/>
      <w:r w:rsidR="009232E2">
        <w:rPr>
          <w:rFonts w:cs="Calibri"/>
        </w:rPr>
        <w:t xml:space="preserve"> </w:t>
      </w:r>
    </w:p>
    <w:p w14:paraId="77F511FE" w14:textId="01136B12" w:rsidR="00077E11" w:rsidRPr="003E0ABB" w:rsidRDefault="00077E11" w:rsidP="00AD1FBF">
      <w:pPr>
        <w:jc w:val="center"/>
        <w:outlineLvl w:val="0"/>
        <w:rPr>
          <w:rFonts w:cs="Calibri"/>
          <w:b/>
        </w:rPr>
      </w:pPr>
      <w:r w:rsidRPr="003E0ABB">
        <w:rPr>
          <w:rFonts w:cs="Calibri"/>
          <w:b/>
        </w:rPr>
        <w:t xml:space="preserve">Plán výchovy a péče v Dětské skupině </w:t>
      </w:r>
      <w:r w:rsidR="004E4FA0">
        <w:rPr>
          <w:rFonts w:cs="Calibri"/>
          <w:b/>
        </w:rPr>
        <w:t>Berušky</w:t>
      </w:r>
    </w:p>
    <w:p w14:paraId="0FC03DC7" w14:textId="77777777" w:rsidR="00077E11" w:rsidRPr="003E0ABB" w:rsidRDefault="00077E11" w:rsidP="00AD1FBF">
      <w:pPr>
        <w:jc w:val="center"/>
        <w:rPr>
          <w:rFonts w:cs="Calibri"/>
          <w:b/>
        </w:rPr>
      </w:pPr>
      <w:r w:rsidRPr="003E0ABB">
        <w:rPr>
          <w:rFonts w:cs="Calibri"/>
          <w:b/>
        </w:rPr>
        <w:t xml:space="preserve">dle </w:t>
      </w:r>
      <w:r w:rsidR="00333193">
        <w:rPr>
          <w:rFonts w:cs="Calibri"/>
          <w:b/>
        </w:rPr>
        <w:t xml:space="preserve">zák. č. </w:t>
      </w:r>
      <w:r w:rsidRPr="003E0ABB">
        <w:rPr>
          <w:rFonts w:cs="Calibri"/>
          <w:b/>
        </w:rPr>
        <w:t>247/2014 Sb.,</w:t>
      </w:r>
      <w:r w:rsidR="00D60758">
        <w:rPr>
          <w:rFonts w:cs="Calibri"/>
          <w:b/>
        </w:rPr>
        <w:t xml:space="preserve"> </w:t>
      </w:r>
      <w:r w:rsidRPr="003E0ABB">
        <w:rPr>
          <w:rFonts w:cs="Calibri"/>
          <w:b/>
        </w:rPr>
        <w:t xml:space="preserve">zákona o poskytování služby péče o dítě v dětské skupině </w:t>
      </w:r>
      <w:r w:rsidRPr="003E0ABB">
        <w:rPr>
          <w:rFonts w:cs="Calibri"/>
          <w:b/>
        </w:rPr>
        <w:br/>
        <w:t>a o změně souvisejících zákonů ve znění pozdějších předpisů</w:t>
      </w:r>
    </w:p>
    <w:p w14:paraId="5D0EC28C" w14:textId="77777777" w:rsidR="00077E11" w:rsidRDefault="00077E11" w:rsidP="00D45426">
      <w:pPr>
        <w:spacing w:after="0"/>
        <w:jc w:val="both"/>
        <w:rPr>
          <w:rFonts w:cs="Calibr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5245"/>
      </w:tblGrid>
      <w:tr w:rsidR="00077E11" w:rsidRPr="003E0ABB" w14:paraId="4F1242FA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1A4A6B19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Poskytovatel služby</w:t>
            </w:r>
          </w:p>
        </w:tc>
        <w:tc>
          <w:tcPr>
            <w:tcW w:w="5245" w:type="dxa"/>
            <w:vAlign w:val="center"/>
          </w:tcPr>
          <w:p w14:paraId="33FB69B0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Dětské skupiny města Příbram, p. o.</w:t>
            </w:r>
          </w:p>
        </w:tc>
      </w:tr>
      <w:tr w:rsidR="00077E11" w:rsidRPr="003E0ABB" w14:paraId="66015242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0AA059F3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Ředitelka organizace poskytující službu</w:t>
            </w:r>
          </w:p>
        </w:tc>
        <w:tc>
          <w:tcPr>
            <w:tcW w:w="5245" w:type="dxa"/>
            <w:vAlign w:val="center"/>
          </w:tcPr>
          <w:p w14:paraId="44A76CAF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 xml:space="preserve">PhDr. Mgr. Jitka </w:t>
            </w:r>
            <w:proofErr w:type="spellStart"/>
            <w:r w:rsidRPr="003E0ABB">
              <w:rPr>
                <w:rFonts w:cs="Calibri"/>
              </w:rPr>
              <w:t>Šnypsová</w:t>
            </w:r>
            <w:proofErr w:type="spellEnd"/>
            <w:r w:rsidRPr="003E0ABB">
              <w:rPr>
                <w:rFonts w:cs="Calibri"/>
              </w:rPr>
              <w:t>, MBA</w:t>
            </w:r>
          </w:p>
        </w:tc>
      </w:tr>
      <w:tr w:rsidR="00077E11" w:rsidRPr="003E0ABB" w14:paraId="43F08060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5BBDA244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Zřizovatel zařízení poskytující službu</w:t>
            </w:r>
          </w:p>
        </w:tc>
        <w:tc>
          <w:tcPr>
            <w:tcW w:w="5245" w:type="dxa"/>
            <w:vAlign w:val="center"/>
          </w:tcPr>
          <w:p w14:paraId="1506E0F3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Město Příbram</w:t>
            </w:r>
          </w:p>
        </w:tc>
      </w:tr>
      <w:tr w:rsidR="00077E11" w:rsidRPr="003E0ABB" w14:paraId="72E1122D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7C79C241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  <w:b/>
              </w:rPr>
              <w:t>Adresa organizace poskytující službu</w:t>
            </w:r>
          </w:p>
        </w:tc>
        <w:tc>
          <w:tcPr>
            <w:tcW w:w="5245" w:type="dxa"/>
            <w:vAlign w:val="center"/>
          </w:tcPr>
          <w:p w14:paraId="661E4095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Dětské skupiny města Příbram, p. o.</w:t>
            </w:r>
          </w:p>
          <w:p w14:paraId="31A06F78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Bratří Čapků 277, 261 01 Příbram VII, tel.: 318 626 114</w:t>
            </w:r>
          </w:p>
        </w:tc>
      </w:tr>
      <w:tr w:rsidR="00077E11" w:rsidRPr="003E0ABB" w14:paraId="3020916B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3F834268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Typ zařízení</w:t>
            </w:r>
          </w:p>
        </w:tc>
        <w:tc>
          <w:tcPr>
            <w:tcW w:w="5245" w:type="dxa"/>
            <w:vAlign w:val="center"/>
          </w:tcPr>
          <w:p w14:paraId="29976593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Zařízení s celodenním provozem</w:t>
            </w:r>
          </w:p>
        </w:tc>
      </w:tr>
      <w:tr w:rsidR="00077E11" w:rsidRPr="003E0ABB" w14:paraId="05E314BC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6C77879E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Datum zřízení</w:t>
            </w:r>
          </w:p>
        </w:tc>
        <w:tc>
          <w:tcPr>
            <w:tcW w:w="5245" w:type="dxa"/>
            <w:vAlign w:val="center"/>
          </w:tcPr>
          <w:p w14:paraId="409A98C2" w14:textId="77777777" w:rsidR="00077E11" w:rsidRPr="003E0ABB" w:rsidRDefault="003E0ABB" w:rsidP="00D45426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15. 11. 2024</w:t>
            </w:r>
          </w:p>
        </w:tc>
      </w:tr>
      <w:tr w:rsidR="00077E11" w:rsidRPr="003E0ABB" w14:paraId="74BE0F14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739F23FF" w14:textId="77777777" w:rsidR="00077E11" w:rsidRPr="00204E5A" w:rsidRDefault="00077E11" w:rsidP="00204E5A">
            <w:pPr>
              <w:spacing w:after="0" w:line="240" w:lineRule="auto"/>
              <w:jc w:val="both"/>
              <w:rPr>
                <w:rFonts w:cs="Calibri"/>
                <w:i/>
              </w:rPr>
            </w:pPr>
            <w:r w:rsidRPr="003E0ABB">
              <w:rPr>
                <w:rFonts w:cs="Calibri"/>
                <w:b/>
              </w:rPr>
              <w:t>Datum počátku zahájení poskytování služby</w:t>
            </w:r>
            <w:r w:rsidR="00204E5A">
              <w:rPr>
                <w:rFonts w:cs="Calibri"/>
                <w:b/>
              </w:rPr>
              <w:t xml:space="preserve"> </w:t>
            </w:r>
            <w:r w:rsidR="00204E5A">
              <w:rPr>
                <w:rFonts w:cs="Calibri"/>
                <w:i/>
              </w:rPr>
              <w:t>(</w:t>
            </w:r>
            <w:r w:rsidR="00204E5A" w:rsidRPr="00204E5A">
              <w:rPr>
                <w:rFonts w:cs="Calibri"/>
                <w:i/>
                <w:sz w:val="18"/>
                <w:szCs w:val="18"/>
              </w:rPr>
              <w:t>tj. datum přijetí dítěte do dětské skupiny)</w:t>
            </w:r>
          </w:p>
        </w:tc>
        <w:tc>
          <w:tcPr>
            <w:tcW w:w="5245" w:type="dxa"/>
            <w:vAlign w:val="center"/>
          </w:tcPr>
          <w:p w14:paraId="3B34D437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077E11" w:rsidRPr="003E0ABB" w14:paraId="3908943B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3A556EF2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Stanovená kapacita (počet dětí)</w:t>
            </w:r>
          </w:p>
        </w:tc>
        <w:tc>
          <w:tcPr>
            <w:tcW w:w="5245" w:type="dxa"/>
            <w:vAlign w:val="center"/>
          </w:tcPr>
          <w:p w14:paraId="7A8E1D57" w14:textId="69D93B40" w:rsidR="00077E11" w:rsidRPr="003E0ABB" w:rsidRDefault="004E4FA0" w:rsidP="00D45426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</w:tr>
      <w:tr w:rsidR="00077E11" w:rsidRPr="003E0ABB" w14:paraId="75DD9946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192B7E91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Provozní doba</w:t>
            </w:r>
          </w:p>
        </w:tc>
        <w:tc>
          <w:tcPr>
            <w:tcW w:w="5245" w:type="dxa"/>
            <w:vAlign w:val="center"/>
          </w:tcPr>
          <w:p w14:paraId="34A34011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6:15 – 16:30 hod</w:t>
            </w:r>
          </w:p>
        </w:tc>
      </w:tr>
      <w:tr w:rsidR="00077E11" w:rsidRPr="003E0ABB" w14:paraId="21D35736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514E0F1C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Webové stránky</w:t>
            </w:r>
          </w:p>
        </w:tc>
        <w:tc>
          <w:tcPr>
            <w:tcW w:w="5245" w:type="dxa"/>
            <w:vAlign w:val="center"/>
          </w:tcPr>
          <w:p w14:paraId="3AA6889A" w14:textId="77777777" w:rsidR="00077E11" w:rsidRPr="003E0ABB" w:rsidRDefault="00D60758" w:rsidP="00D45426">
            <w:pPr>
              <w:spacing w:after="0" w:line="240" w:lineRule="auto"/>
              <w:jc w:val="both"/>
              <w:rPr>
                <w:rFonts w:cs="Calibri"/>
                <w:color w:val="FF0000"/>
              </w:rPr>
            </w:pPr>
            <w:r w:rsidRPr="006028A9">
              <w:rPr>
                <w:rFonts w:cs="Calibri"/>
              </w:rPr>
              <w:t>www.detskeskupinypb.cz</w:t>
            </w:r>
          </w:p>
        </w:tc>
      </w:tr>
    </w:tbl>
    <w:p w14:paraId="43C56F3C" w14:textId="77777777" w:rsidR="00077E11" w:rsidRDefault="00077E11" w:rsidP="00D45426">
      <w:pPr>
        <w:spacing w:after="0"/>
        <w:jc w:val="both"/>
        <w:rPr>
          <w:rFonts w:cs="Calibri"/>
        </w:rPr>
      </w:pPr>
    </w:p>
    <w:p w14:paraId="4C93A048" w14:textId="265C1992" w:rsidR="00533B69" w:rsidRPr="00533B69" w:rsidRDefault="00533B69" w:rsidP="00533B69">
      <w:pPr>
        <w:spacing w:before="100" w:beforeAutospacing="1" w:after="100" w:afterAutospacing="1" w:line="240" w:lineRule="auto"/>
        <w:outlineLvl w:val="0"/>
        <w:rPr>
          <w:rFonts w:eastAsia="Times New Roman" w:cs="Calibri"/>
          <w:b/>
          <w:bCs/>
          <w:kern w:val="36"/>
          <w:lang w:eastAsia="cs-CZ"/>
        </w:rPr>
      </w:pPr>
      <w:r w:rsidRPr="00533B69">
        <w:rPr>
          <w:rFonts w:eastAsia="Times New Roman" w:cs="Calibri"/>
          <w:b/>
          <w:bCs/>
          <w:kern w:val="36"/>
          <w:lang w:eastAsia="cs-CZ"/>
        </w:rPr>
        <w:t>I. Plán výchovy a péče – „</w:t>
      </w:r>
      <w:r w:rsidR="005B4D3D">
        <w:rPr>
          <w:rFonts w:eastAsia="Times New Roman" w:cs="Calibri"/>
          <w:b/>
          <w:bCs/>
          <w:kern w:val="36"/>
          <w:lang w:eastAsia="cs-CZ"/>
        </w:rPr>
        <w:t>Rok s kamarádkou Beruškou</w:t>
      </w:r>
      <w:r w:rsidRPr="00533B69">
        <w:rPr>
          <w:rFonts w:eastAsia="Times New Roman" w:cs="Calibri"/>
          <w:b/>
          <w:bCs/>
          <w:kern w:val="36"/>
          <w:lang w:eastAsia="cs-CZ"/>
        </w:rPr>
        <w:t>“</w:t>
      </w:r>
    </w:p>
    <w:p w14:paraId="5678D4EE" w14:textId="14C8F1A2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Plán výchovy a péče je zpracován v souladu se zákonem č. 247/2014 Sb., o poskytování služby péče o dítě v dětské skupině, ve znění pozdějších předpisů, a vychází z aktuálního Rámcového vzdělávacího programu pro předškolní vzdělávání. Respektuje vývojové potřeby dětí raného věku a vytváří podmínky pro jejich harmonický rozvoj v bezpečném, podnětném a respektujícím prostředí.</w:t>
      </w:r>
    </w:p>
    <w:p w14:paraId="748D8214" w14:textId="55DECF58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Výchova a péče probíhá prostřednictvím hry, prožitku, objevování, přirozených situací a každodenních činností.</w:t>
      </w:r>
      <w:r w:rsidR="000E51FE" w:rsidRPr="000E51FE">
        <w:t xml:space="preserve"> </w:t>
      </w:r>
      <w:r w:rsidR="000E51FE">
        <w:t>Tematické celky vycházejí z přirozeného života dětí a podporují jejich aktivní poznávání, samostatnost, radost z objevování a získávání nových zkušeností.</w:t>
      </w:r>
      <w:r w:rsidRPr="00533B69">
        <w:rPr>
          <w:rFonts w:eastAsia="Times New Roman" w:cs="Calibri"/>
          <w:lang w:eastAsia="cs-CZ"/>
        </w:rPr>
        <w:t xml:space="preserve"> Plánované aktivity podporují komplexní rozvoj dítěte ve čtyřech vzdělávacích oblastech:</w:t>
      </w:r>
    </w:p>
    <w:p w14:paraId="73C42E60" w14:textId="138CCBC2" w:rsidR="00533B69" w:rsidRPr="00533B69" w:rsidRDefault="00533B69" w:rsidP="00533B6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 a jeho tělo</w:t>
      </w:r>
    </w:p>
    <w:p w14:paraId="4834157B" w14:textId="1B719DD5" w:rsidR="00533B69" w:rsidRPr="00533B69" w:rsidRDefault="00533B69" w:rsidP="00533B6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 a jeho psychika</w:t>
      </w:r>
    </w:p>
    <w:p w14:paraId="1128EC39" w14:textId="70C0AB60" w:rsidR="00533B69" w:rsidRPr="00533B69" w:rsidRDefault="00533B69" w:rsidP="00533B6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Dítě, ten druhý a společnost</w:t>
      </w:r>
    </w:p>
    <w:p w14:paraId="245B3D9B" w14:textId="47573306" w:rsidR="00BF6699" w:rsidRPr="00304EC5" w:rsidRDefault="00533B69" w:rsidP="00304EC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 a svět</w:t>
      </w:r>
    </w:p>
    <w:p w14:paraId="36CB0158" w14:textId="68F2EF0A" w:rsidR="00BF6699" w:rsidRDefault="00533B69" w:rsidP="00BF6699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 xml:space="preserve">Filozofie Dětské skupiny </w:t>
      </w:r>
      <w:r w:rsidR="00F51FE0">
        <w:rPr>
          <w:rFonts w:eastAsia="Times New Roman" w:cs="Calibri"/>
          <w:b/>
          <w:bCs/>
          <w:lang w:eastAsia="cs-CZ"/>
        </w:rPr>
        <w:t>Berušky</w:t>
      </w:r>
    </w:p>
    <w:p w14:paraId="4CD3B885" w14:textId="6FA2E0D3" w:rsidR="00BF6699" w:rsidRPr="00BF6699" w:rsidRDefault="00BF6699" w:rsidP="00BF669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Calibri"/>
          <w:b/>
          <w:bCs/>
          <w:lang w:eastAsia="cs-CZ"/>
        </w:rPr>
      </w:pPr>
      <w:r w:rsidRPr="006E6B10">
        <w:rPr>
          <w:rFonts w:eastAsia="Times New Roman" w:cs="Calibri"/>
          <w:lang w:eastAsia="cs-CZ"/>
        </w:rPr>
        <w:t xml:space="preserve">Dětská skupina </w:t>
      </w:r>
      <w:r w:rsidR="00F51FE0">
        <w:rPr>
          <w:rFonts w:eastAsia="Times New Roman" w:cs="Calibri"/>
          <w:lang w:eastAsia="cs-CZ"/>
        </w:rPr>
        <w:t>Berušky</w:t>
      </w:r>
      <w:r w:rsidRPr="006E6B10">
        <w:rPr>
          <w:rFonts w:eastAsia="Times New Roman" w:cs="Calibri"/>
          <w:lang w:eastAsia="cs-CZ"/>
        </w:rPr>
        <w:t xml:space="preserve"> vytváří bezpečné, podnětné, laskavé a respektující prostředí pro děti od 1 do 4 let. Vycházíme z přesvědčení, že dítě se nejlépe rozvíjí prostřednictvím hry, prožitku, bezpečných vztahů </w:t>
      </w:r>
      <w:r>
        <w:rPr>
          <w:rFonts w:eastAsia="Times New Roman" w:cs="Calibri"/>
          <w:lang w:eastAsia="cs-CZ"/>
        </w:rPr>
        <w:br/>
      </w:r>
      <w:r w:rsidRPr="006E6B10">
        <w:rPr>
          <w:rFonts w:eastAsia="Times New Roman" w:cs="Calibri"/>
          <w:lang w:eastAsia="cs-CZ"/>
        </w:rPr>
        <w:t>a každodenních</w:t>
      </w:r>
      <w:r>
        <w:rPr>
          <w:rFonts w:eastAsia="Times New Roman" w:cs="Calibri"/>
          <w:lang w:eastAsia="cs-CZ"/>
        </w:rPr>
        <w:t xml:space="preserve"> </w:t>
      </w:r>
      <w:r w:rsidRPr="006E6B10">
        <w:rPr>
          <w:rFonts w:eastAsia="Times New Roman" w:cs="Calibri"/>
          <w:lang w:eastAsia="cs-CZ"/>
        </w:rPr>
        <w:t>situací.</w:t>
      </w:r>
      <w:r>
        <w:rPr>
          <w:rFonts w:eastAsia="Times New Roman" w:cs="Calibri"/>
          <w:b/>
          <w:bCs/>
          <w:lang w:eastAsia="cs-CZ"/>
        </w:rPr>
        <w:t xml:space="preserve"> </w:t>
      </w:r>
      <w:r w:rsidRPr="006E6B10">
        <w:rPr>
          <w:rFonts w:eastAsia="Times New Roman" w:cs="Calibri"/>
          <w:lang w:eastAsia="cs-CZ"/>
        </w:rPr>
        <w:t>Naším</w:t>
      </w:r>
      <w:r>
        <w:rPr>
          <w:rFonts w:eastAsia="Times New Roman" w:cs="Calibri"/>
          <w:lang w:eastAsia="cs-CZ"/>
        </w:rPr>
        <w:t xml:space="preserve"> </w:t>
      </w:r>
      <w:r w:rsidRPr="006E6B10">
        <w:rPr>
          <w:rFonts w:eastAsia="Times New Roman" w:cs="Calibri"/>
          <w:lang w:eastAsia="cs-CZ"/>
        </w:rPr>
        <w:t>cílem je podporovat všestranný psychomotorický vývoj dítěte s ohledem na</w:t>
      </w:r>
      <w:r>
        <w:rPr>
          <w:rFonts w:eastAsia="Times New Roman" w:cs="Calibri"/>
          <w:lang w:eastAsia="cs-CZ"/>
        </w:rPr>
        <w:t xml:space="preserve"> </w:t>
      </w:r>
      <w:r w:rsidRPr="006E6B10">
        <w:rPr>
          <w:rFonts w:eastAsia="Times New Roman" w:cs="Calibri"/>
          <w:lang w:eastAsia="cs-CZ"/>
        </w:rPr>
        <w:t xml:space="preserve">jeho individualitu, tempo vývoje, potřeby a možnosti. Velký důraz klademe na </w:t>
      </w:r>
      <w:proofErr w:type="spellStart"/>
      <w:r w:rsidRPr="006E6B10">
        <w:rPr>
          <w:rFonts w:eastAsia="Times New Roman" w:cs="Calibri"/>
          <w:lang w:eastAsia="cs-CZ"/>
        </w:rPr>
        <w:t>wellbeing</w:t>
      </w:r>
      <w:proofErr w:type="spellEnd"/>
      <w:r w:rsidRPr="006E6B10">
        <w:rPr>
          <w:rFonts w:eastAsia="Times New Roman" w:cs="Calibri"/>
          <w:lang w:eastAsia="cs-CZ"/>
        </w:rPr>
        <w:t xml:space="preserve"> dítěte, tedy jeho duševní pohodu, pocit bezpečí, jistoty, přijetí a radosti.</w:t>
      </w:r>
      <w:r>
        <w:rPr>
          <w:rFonts w:eastAsia="Times New Roman" w:cs="Calibri"/>
          <w:b/>
          <w:bCs/>
          <w:lang w:eastAsia="cs-CZ"/>
        </w:rPr>
        <w:t xml:space="preserve"> </w:t>
      </w:r>
      <w:r w:rsidRPr="006E6B10">
        <w:rPr>
          <w:rFonts w:eastAsia="Times New Roman" w:cs="Calibri"/>
          <w:lang w:eastAsia="cs-CZ"/>
        </w:rPr>
        <w:t xml:space="preserve">Dětská skupina není školským zařízením. Plán výchovy a péče proto respektuje specifika služby péče o dítě v dětské skupině dle zákona </w:t>
      </w:r>
      <w:r w:rsidR="007B5A49">
        <w:rPr>
          <w:rFonts w:eastAsia="Times New Roman" w:cs="Calibri"/>
          <w:lang w:eastAsia="cs-CZ"/>
        </w:rPr>
        <w:br/>
      </w:r>
      <w:r w:rsidRPr="006E6B10">
        <w:rPr>
          <w:rFonts w:eastAsia="Times New Roman" w:cs="Calibri"/>
          <w:lang w:eastAsia="cs-CZ"/>
        </w:rPr>
        <w:lastRenderedPageBreak/>
        <w:t>č. 247/2014 Sb.</w:t>
      </w:r>
      <w:r>
        <w:rPr>
          <w:rFonts w:eastAsia="Times New Roman" w:cs="Calibri"/>
          <w:lang w:eastAsia="cs-CZ"/>
        </w:rPr>
        <w:t>, ve znění pozdějších předpisů</w:t>
      </w:r>
      <w:r w:rsidRPr="006E6B10">
        <w:rPr>
          <w:rFonts w:eastAsia="Times New Roman" w:cs="Calibri"/>
          <w:lang w:eastAsia="cs-CZ"/>
        </w:rPr>
        <w:t xml:space="preserve"> a současně vychází z aktuálních principů </w:t>
      </w:r>
      <w:r>
        <w:rPr>
          <w:rFonts w:eastAsia="Times New Roman" w:cs="Calibri"/>
          <w:lang w:eastAsia="cs-CZ"/>
        </w:rPr>
        <w:t xml:space="preserve">revidovaného </w:t>
      </w:r>
      <w:r w:rsidRPr="006E6B10">
        <w:rPr>
          <w:rFonts w:eastAsia="Times New Roman" w:cs="Calibri"/>
          <w:lang w:eastAsia="cs-CZ"/>
        </w:rPr>
        <w:t xml:space="preserve">RVP </w:t>
      </w:r>
      <w:r w:rsidR="007B5A49">
        <w:rPr>
          <w:rFonts w:eastAsia="Times New Roman" w:cs="Calibri"/>
          <w:lang w:eastAsia="cs-CZ"/>
        </w:rPr>
        <w:t xml:space="preserve">PV </w:t>
      </w:r>
      <w:r w:rsidRPr="006E6B10">
        <w:rPr>
          <w:rFonts w:eastAsia="Times New Roman" w:cs="Calibri"/>
          <w:lang w:eastAsia="cs-CZ"/>
        </w:rPr>
        <w:t>jako metodické inspirace.</w:t>
      </w:r>
    </w:p>
    <w:p w14:paraId="675CBF73" w14:textId="67BE3898" w:rsidR="00BF6699" w:rsidRPr="00533B69" w:rsidRDefault="00BF669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6E6B10">
        <w:rPr>
          <w:rFonts w:eastAsia="Times New Roman" w:cs="Calibri"/>
          <w:lang w:eastAsia="cs-CZ"/>
        </w:rPr>
        <w:t xml:space="preserve">Děti provází při společných aktivitách náš maskot – maňásek </w:t>
      </w:r>
      <w:r w:rsidR="002B75CD">
        <w:rPr>
          <w:rFonts w:eastAsia="Times New Roman" w:cs="Calibri"/>
          <w:lang w:eastAsia="cs-CZ"/>
        </w:rPr>
        <w:t>BERUŠKA</w:t>
      </w:r>
      <w:r w:rsidRPr="006E6B10">
        <w:rPr>
          <w:rFonts w:eastAsia="Times New Roman" w:cs="Calibri"/>
          <w:lang w:eastAsia="cs-CZ"/>
        </w:rPr>
        <w:t>, který dětem pomáhá zejména v adaptačním období.</w:t>
      </w:r>
    </w:p>
    <w:p w14:paraId="6A215371" w14:textId="77777777" w:rsidR="00304EC5" w:rsidRDefault="00304EC5" w:rsidP="00304EC5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>
        <w:rPr>
          <w:rFonts w:eastAsia="Times New Roman" w:cs="Calibri"/>
          <w:b/>
          <w:bCs/>
          <w:lang w:eastAsia="cs-CZ"/>
        </w:rPr>
        <w:t>1. Obsah aktivit</w:t>
      </w:r>
    </w:p>
    <w:p w14:paraId="7C7330BA" w14:textId="3E7741CD" w:rsidR="00304EC5" w:rsidRPr="002E3E18" w:rsidRDefault="00304EC5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 xml:space="preserve">Plán výchovy a péče je zaměřen na harmonický rozvoj osobnosti dítěte, podporu jeho fyzického, psychického, sociálního i emocionálního vývoje a rozvoj jeho schopností, dovedností, samostatnosti </w:t>
      </w:r>
      <w:r>
        <w:br/>
        <w:t xml:space="preserve">a přirozené zvídavosti. </w:t>
      </w:r>
      <w:r>
        <w:rPr>
          <w:rFonts w:eastAsia="Times New Roman" w:cs="Calibri"/>
          <w:lang w:eastAsia="cs-CZ"/>
        </w:rPr>
        <w:t xml:space="preserve">Výchova a péče jsou realizovány s respektem k individuálním potřebám, možnostem a vývojovému tempu každého dítěte. Veškeré činnosti probíhají v souladu se zákonem </w:t>
      </w:r>
      <w:r>
        <w:rPr>
          <w:rFonts w:eastAsia="Times New Roman" w:cs="Calibri"/>
          <w:lang w:eastAsia="cs-CZ"/>
        </w:rPr>
        <w:br/>
        <w:t xml:space="preserve">č. 247/2014 Sb., o poskytování služby péče o dítě v dětské skupině, v platném znění a jsou založeny na respektujícím přístupu. Při práci s dětmi jsou důsledně chráněna jejich práva, důstojnost, bezpečí </w:t>
      </w:r>
      <w:r>
        <w:rPr>
          <w:rFonts w:eastAsia="Times New Roman" w:cs="Calibri"/>
          <w:lang w:eastAsia="cs-CZ"/>
        </w:rPr>
        <w:br/>
        <w:t xml:space="preserve">a zdravý tělesný, citový, rozumový i sociální vývoj. Nepoužívají se žádné nepřiměřené výchovné prostředky ani omezující postupy. Aktivity, vzdělávací cíle a metody jsou podrobně rozpracovány </w:t>
      </w:r>
      <w:r>
        <w:rPr>
          <w:rFonts w:eastAsia="Times New Roman" w:cs="Calibri"/>
          <w:lang w:eastAsia="cs-CZ"/>
        </w:rPr>
        <w:br/>
        <w:t xml:space="preserve">v navazující rozsáhlé verzi Plánu výchovy a péče a dále konkretizovány v tematických, měsíčních </w:t>
      </w:r>
      <w:r>
        <w:rPr>
          <w:rFonts w:eastAsia="Times New Roman" w:cs="Calibri"/>
          <w:lang w:eastAsia="cs-CZ"/>
        </w:rPr>
        <w:br/>
        <w:t xml:space="preserve">a týdenních plánech. Tyto dokumenty jsou rodičům k dispozici v prostorách Dětské skupiny </w:t>
      </w:r>
      <w:r w:rsidR="009A2814">
        <w:rPr>
          <w:rFonts w:eastAsia="Times New Roman" w:cs="Calibri"/>
          <w:lang w:eastAsia="cs-CZ"/>
        </w:rPr>
        <w:t>Berušky</w:t>
      </w:r>
      <w:r>
        <w:rPr>
          <w:rFonts w:eastAsia="Times New Roman" w:cs="Calibri"/>
          <w:lang w:eastAsia="cs-CZ"/>
        </w:rPr>
        <w:t xml:space="preserve">. Vzdělávací nabídka je realizována prostřednictvím integrovaných tematických bloků, ve kterých se přirozeně prolínají spontánní i řízené činnosti, hra, pohyb, tvoření, komunikace, objevování i každodenní praktické situace. Děti získávají zkušenosti vlastním prožitkem, aktivním zapojením a experimentováním v bezpečném a podnětném prostředí. Významnou součástí denního programu je pravidelný pobyt venku v rozsahu odpovídajícím věku dětí, jejich zdravotnímu stavu a aktuálním klimatickým podmínkám, </w:t>
      </w:r>
      <w:r>
        <w:rPr>
          <w:rFonts w:eastAsia="Times New Roman" w:cs="Calibri"/>
          <w:lang w:eastAsia="cs-CZ"/>
        </w:rPr>
        <w:br/>
        <w:t>v souladu s platnými hygienickými předpisy. Podporujeme přirozený pohyb, radost z pohybových aktivit, poznávání okolního prostředí a pozitivní vztah k přírodě. Vytváříme podmínky pro začlenění všech dětí bez rozdílu. Respektujeme jejich individuální potřeby, podporujeme děti s odlišným mateřským jazykem, děti se speciálními potřebami i děti mimořádně nadané. Naším cílem není srovnávat děti mezi sebou, ale podporovat jejich osobní pokrok, samostatnost, sebevědomí a radost z učení prostřednictvím individuálního přístupu a průběžného formativního hodnocení.</w:t>
      </w:r>
    </w:p>
    <w:p w14:paraId="64D22B6B" w14:textId="77777777" w:rsidR="00533B69" w:rsidRPr="00533B69" w:rsidRDefault="00533B69" w:rsidP="00533B69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Integrované tematické bloky</w:t>
      </w:r>
    </w:p>
    <w:p w14:paraId="6DD895F0" w14:textId="1E5955F7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Integrované tematické bloky jsou naplňovány prostřednictvím vzájemně propojených činností ve čtyřech oblastech:</w:t>
      </w:r>
    </w:p>
    <w:p w14:paraId="28FD11DF" w14:textId="77777777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1. Dítě a jeho tělo</w:t>
      </w:r>
      <w:r w:rsidRPr="00533B69">
        <w:rPr>
          <w:rFonts w:eastAsia="Times New Roman" w:cs="Calibri"/>
          <w:lang w:eastAsia="cs-CZ"/>
        </w:rPr>
        <w:br/>
        <w:t>Podporujeme zdravý tělesný vývoj, pohybovou radost, rozvoj hrubé i jemné motoriky, koordinace, sebeobslužných dovedností a zdravých životních návyků. Vedeme děti k samostatnosti při každodenních činnostech, péči o sebe i své okolí a vytváříme pozitivní vztah k pohybu a pobytu venku.</w:t>
      </w:r>
    </w:p>
    <w:p w14:paraId="0FA37141" w14:textId="3E67C3A6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2. Dítě a jeho psychika</w:t>
      </w:r>
      <w:r w:rsidRPr="00533B69">
        <w:rPr>
          <w:rFonts w:eastAsia="Times New Roman" w:cs="Calibri"/>
          <w:lang w:eastAsia="cs-CZ"/>
        </w:rPr>
        <w:br/>
        <w:t xml:space="preserve">Rozvíjíme poznávací schopnosti, řeč, komunikaci, představivost, tvořivost, paměť, pozornost i schopnost </w:t>
      </w:r>
      <w:r w:rsidR="00CB1063">
        <w:rPr>
          <w:rFonts w:eastAsia="Times New Roman" w:cs="Calibri"/>
          <w:lang w:eastAsia="cs-CZ"/>
        </w:rPr>
        <w:t>získávat nové zkušenosti</w:t>
      </w:r>
      <w:r w:rsidRPr="00533B69">
        <w:rPr>
          <w:rFonts w:eastAsia="Times New Roman" w:cs="Calibri"/>
          <w:lang w:eastAsia="cs-CZ"/>
        </w:rPr>
        <w:t xml:space="preserve"> prostřednictvím hry a vlastního prožitku. Podporujeme psychickou pohodu dítěte, zdravé sebevědomí, schopnost vyjadřovat své myšlenky, přání, potřeby i emoce přiměřeným způsobem.</w:t>
      </w:r>
    </w:p>
    <w:p w14:paraId="0C3C8AE8" w14:textId="006D16A8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3. Dítě, ten druhý a společnost</w:t>
      </w:r>
      <w:r w:rsidRPr="00533B69">
        <w:rPr>
          <w:rFonts w:eastAsia="Times New Roman" w:cs="Calibri"/>
          <w:lang w:eastAsia="cs-CZ"/>
        </w:rPr>
        <w:br/>
        <w:t xml:space="preserve">Vedeme děti k navazování pozitivních vztahů, vzájemnému respektu, spolupráci, ohleduplnosti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 xml:space="preserve">a dodržování společně vytvořených pravidel. Podporujeme rozvoj sociálních dovedností, empatie, </w:t>
      </w:r>
      <w:r w:rsidRPr="00533B69">
        <w:rPr>
          <w:rFonts w:eastAsia="Times New Roman" w:cs="Calibri"/>
          <w:lang w:eastAsia="cs-CZ"/>
        </w:rPr>
        <w:lastRenderedPageBreak/>
        <w:t>komunikace, řešení běžných konfliktů přiměřeným způsobem a vytváření pocitu sounáležitosti se skupinou</w:t>
      </w:r>
      <w:r w:rsidR="00CB1063">
        <w:rPr>
          <w:rFonts w:eastAsia="Times New Roman" w:cs="Calibri"/>
          <w:lang w:eastAsia="cs-CZ"/>
        </w:rPr>
        <w:t xml:space="preserve"> vrstevníků</w:t>
      </w:r>
      <w:r w:rsidRPr="00533B69">
        <w:rPr>
          <w:rFonts w:eastAsia="Times New Roman" w:cs="Calibri"/>
          <w:lang w:eastAsia="cs-CZ"/>
        </w:rPr>
        <w:t>.</w:t>
      </w:r>
    </w:p>
    <w:p w14:paraId="09A993EB" w14:textId="3EC3D4CE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4. Dítě a svět</w:t>
      </w:r>
      <w:r w:rsidRPr="00533B69">
        <w:rPr>
          <w:rFonts w:eastAsia="Times New Roman" w:cs="Calibri"/>
          <w:lang w:eastAsia="cs-CZ"/>
        </w:rPr>
        <w:br/>
        <w:t xml:space="preserve">Podporujeme přirozenou zvídavost dětí, objevování okolního světa a vytváření pozitivního vztahu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 xml:space="preserve">k přírodě i místu, kde žijí. Vedeme děti k šetrnému chování k životnímu prostředí, poznávání změn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v přírodě během roku, osvojování základních pravidel bezpečného chování a rozvíjení odpovědného přístupu k sobě, druhým i okolnímu světu.</w:t>
      </w:r>
    </w:p>
    <w:p w14:paraId="499C433C" w14:textId="4F5E9F05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Všechny</w:t>
      </w:r>
      <w:r w:rsidR="007B5A49"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>oblasti se vzájemně prolínají a jsou naplňovány v průběhu celého dne prostřednictvím</w:t>
      </w:r>
      <w:r w:rsidR="007B5A49"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 xml:space="preserve">spontánních i řízených činností. Vycházejí z individuálních potřeb, možností, zájmů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vývojové úrovně dětí a podporují jejich harmonický rozvoj.</w:t>
      </w:r>
    </w:p>
    <w:p w14:paraId="0558E308" w14:textId="502D1E75" w:rsidR="00533B69" w:rsidRPr="00533B69" w:rsidRDefault="00CB1063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 xml:space="preserve">V jednotlivých tematických blocích jsou stanoveny cíle výchovy a péče a navrženy rozmanité aktivity, které jsou průběžně naplňovány prostřednictvím her, prožitků, objevování a každodenních situací. </w:t>
      </w:r>
      <w:r w:rsidR="00533B69" w:rsidRPr="00533B69">
        <w:rPr>
          <w:rFonts w:eastAsia="Times New Roman" w:cs="Calibri"/>
          <w:lang w:eastAsia="cs-CZ"/>
        </w:rPr>
        <w:t>Plánování vychází z potřeb, zájmů, věku a individuálních možností dětí a je průběžně přizpůsobováno jejich aktuálnímu vývoji.</w:t>
      </w:r>
    </w:p>
    <w:p w14:paraId="3E0A4F96" w14:textId="77777777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Průběžně podporujeme rozvoj sebeobslužných dovedností, hygienických a společenských návyků, samostatnosti, odpovědnosti, vzájemného respektu, ohleduplnosti a zdravého životního stylu. Pokroky dětí sledujeme průběžně a využíváme prvky formativního hodnocení, které podporují jejich motivaci, sebevědomí a další rozvoj.</w:t>
      </w:r>
    </w:p>
    <w:p w14:paraId="69854167" w14:textId="7401B267" w:rsidR="002E3E18" w:rsidRPr="002E3E18" w:rsidRDefault="00CB1063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 xml:space="preserve">Společným maskotem dětské skupiny je maňásek </w:t>
      </w:r>
      <w:r w:rsidR="0075162B">
        <w:t>BERUŠKA</w:t>
      </w:r>
      <w:r>
        <w:t>, který děti provází při hrách, každodenních činnostech i společných akcích. Zejména v období adaptace pomáhá dětem vytvářet pocit bezpečí, usnadňuje navazování vztahů a podporuje jejich pozitivní vztah k dětské skupině.</w:t>
      </w:r>
    </w:p>
    <w:p w14:paraId="72C5F583" w14:textId="77777777" w:rsidR="00077E11" w:rsidRPr="002E3E18" w:rsidRDefault="00077E11" w:rsidP="00D45426">
      <w:pPr>
        <w:spacing w:line="240" w:lineRule="auto"/>
        <w:jc w:val="both"/>
        <w:rPr>
          <w:rFonts w:cs="Calibri"/>
        </w:rPr>
      </w:pPr>
      <w:r w:rsidRPr="002E3E18">
        <w:rPr>
          <w:rFonts w:cs="Calibri"/>
          <w:b/>
          <w:u w:val="single"/>
        </w:rPr>
        <w:t>Názvy tematických bloků:</w:t>
      </w:r>
    </w:p>
    <w:p w14:paraId="193760E8" w14:textId="4994AD4F" w:rsidR="00077E11" w:rsidRPr="002E3E18" w:rsidRDefault="00461E89" w:rsidP="002E3E1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>Beruška</w:t>
      </w:r>
      <w:r w:rsidR="007820FE">
        <w:rPr>
          <w:rFonts w:cs="Calibri"/>
        </w:rPr>
        <w:t xml:space="preserve"> je kamarád, který má všechny děti rád</w:t>
      </w:r>
    </w:p>
    <w:p w14:paraId="442451E3" w14:textId="0F15508C" w:rsidR="00D846AE" w:rsidRPr="00D846AE" w:rsidRDefault="00D846AE" w:rsidP="00D846AE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>Beruška a barvy podzimu</w:t>
      </w:r>
    </w:p>
    <w:p w14:paraId="01F71678" w14:textId="57BABF1A" w:rsidR="002E3E18" w:rsidRPr="002E3E18" w:rsidRDefault="00D846AE" w:rsidP="002E3E1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Beruška se těší na </w:t>
      </w:r>
      <w:r w:rsidR="00CC2948">
        <w:rPr>
          <w:rFonts w:cs="Calibri"/>
        </w:rPr>
        <w:t>Vánoce</w:t>
      </w:r>
    </w:p>
    <w:p w14:paraId="6400E66D" w14:textId="0B181B4A" w:rsidR="002E3E18" w:rsidRPr="002E3E18" w:rsidRDefault="00CC2948" w:rsidP="002E3E1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Beruška </w:t>
      </w:r>
      <w:r w:rsidR="002E3E18" w:rsidRPr="002E3E18">
        <w:rPr>
          <w:rFonts w:cs="Calibri"/>
        </w:rPr>
        <w:t>a zimní</w:t>
      </w:r>
      <w:r>
        <w:rPr>
          <w:rFonts w:cs="Calibri"/>
        </w:rPr>
        <w:t xml:space="preserve"> radovánky</w:t>
      </w:r>
    </w:p>
    <w:p w14:paraId="35FE35F5" w14:textId="7A0DBE11" w:rsidR="002E3E18" w:rsidRPr="002E3E18" w:rsidRDefault="00D76454" w:rsidP="002E3E1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>Beruška vítá jaro</w:t>
      </w:r>
    </w:p>
    <w:p w14:paraId="32D2E474" w14:textId="15BD13DA" w:rsidR="002E3E18" w:rsidRPr="002E3E18" w:rsidRDefault="00831778" w:rsidP="002E3E1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>Beruška poznává svět</w:t>
      </w:r>
    </w:p>
    <w:p w14:paraId="5A7D7319" w14:textId="697B652A" w:rsidR="002E3E18" w:rsidRPr="0029423B" w:rsidRDefault="00831778" w:rsidP="0029423B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>Beruška</w:t>
      </w:r>
      <w:r w:rsidR="002945C0">
        <w:rPr>
          <w:rFonts w:cs="Calibri"/>
        </w:rPr>
        <w:t xml:space="preserve"> </w:t>
      </w:r>
      <w:r>
        <w:rPr>
          <w:rFonts w:cs="Calibri"/>
        </w:rPr>
        <w:t>na prázdnin</w:t>
      </w:r>
      <w:r w:rsidR="002945C0">
        <w:rPr>
          <w:rFonts w:cs="Calibri"/>
        </w:rPr>
        <w:t>ách</w:t>
      </w:r>
    </w:p>
    <w:p w14:paraId="40A355E0" w14:textId="77777777" w:rsidR="00533B69" w:rsidRPr="00533B69" w:rsidRDefault="00533B69" w:rsidP="00533B69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2. Evaluační systém</w:t>
      </w:r>
    </w:p>
    <w:p w14:paraId="552254E8" w14:textId="0BB14E39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Evaluace Plánu výchovy a péče probíhá průběžně a je zaměřena na kvalitu poskytované péče, naplňování stanovených cílů, podmínky v</w:t>
      </w:r>
      <w:r w:rsidR="004C43B0">
        <w:rPr>
          <w:rFonts w:eastAsia="Times New Roman" w:cs="Calibri"/>
          <w:lang w:eastAsia="cs-CZ"/>
        </w:rPr>
        <w:t>ýchovy a péče</w:t>
      </w:r>
      <w:r w:rsidRPr="00533B69">
        <w:rPr>
          <w:rFonts w:eastAsia="Times New Roman" w:cs="Calibri"/>
          <w:lang w:eastAsia="cs-CZ"/>
        </w:rPr>
        <w:t xml:space="preserve"> i celkovou pohodu (</w:t>
      </w:r>
      <w:proofErr w:type="spellStart"/>
      <w:r w:rsidRPr="00533B69">
        <w:rPr>
          <w:rFonts w:eastAsia="Times New Roman" w:cs="Calibri"/>
          <w:lang w:eastAsia="cs-CZ"/>
        </w:rPr>
        <w:t>wellbeing</w:t>
      </w:r>
      <w:proofErr w:type="spellEnd"/>
      <w:r w:rsidRPr="00533B69">
        <w:rPr>
          <w:rFonts w:eastAsia="Times New Roman" w:cs="Calibri"/>
          <w:lang w:eastAsia="cs-CZ"/>
        </w:rPr>
        <w:t>) dětí. Součástí evaluace je pravidelné sledování individuálního pokroku dětí s využitím prvků formativního hodnocení, které podporuje jejich motivaci, sebevědomí a další rozvoj.</w:t>
      </w:r>
    </w:p>
    <w:p w14:paraId="21201CA7" w14:textId="6753A57E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Hodnocení psychomotorického vývoje dětí probíhá zpravidla jednou za tři měsíce, </w:t>
      </w:r>
      <w:r w:rsidR="00304EC5">
        <w:rPr>
          <w:rFonts w:eastAsia="Times New Roman" w:cs="Calibri"/>
          <w:lang w:eastAsia="cs-CZ"/>
        </w:rPr>
        <w:t xml:space="preserve">v případě potřeby </w:t>
      </w:r>
      <w:r w:rsidRPr="00533B69">
        <w:rPr>
          <w:rFonts w:eastAsia="Times New Roman" w:cs="Calibri"/>
          <w:lang w:eastAsia="cs-CZ"/>
        </w:rPr>
        <w:t>častěji. Zvýšená pozornost je věnována zejména období adaptace</w:t>
      </w:r>
      <w:r w:rsidR="004C43B0">
        <w:rPr>
          <w:rFonts w:eastAsia="Times New Roman" w:cs="Calibri"/>
          <w:lang w:eastAsia="cs-CZ"/>
        </w:rPr>
        <w:t>, kdy hodnocení probíhá denně.</w:t>
      </w:r>
      <w:r w:rsidRPr="00533B69">
        <w:rPr>
          <w:rFonts w:eastAsia="Times New Roman" w:cs="Calibri"/>
          <w:lang w:eastAsia="cs-CZ"/>
        </w:rPr>
        <w:t xml:space="preserve"> </w:t>
      </w:r>
      <w:r w:rsidR="00F71ED9">
        <w:t xml:space="preserve">Průběžně je vyhodnocována kvalita poskytované péče, naplňování cílů Plánu výchovy a péče, spolupráce s rodinami, podnětnost prostředí a profesní rozvoj zaměstnanců. </w:t>
      </w:r>
      <w:r w:rsidRPr="00533B69">
        <w:rPr>
          <w:rFonts w:eastAsia="Times New Roman" w:cs="Calibri"/>
          <w:lang w:eastAsia="cs-CZ"/>
        </w:rPr>
        <w:t>Komplexní evaluace činnosti dětské skupiny probíhá nejméně jednou ročně ve spolupráci s ředitelkou organizace.</w:t>
      </w:r>
    </w:p>
    <w:p w14:paraId="67F7FA5F" w14:textId="77777777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lastRenderedPageBreak/>
        <w:t>Plán výchovy a péče je zpracován v souladu zejména s:</w:t>
      </w:r>
    </w:p>
    <w:p w14:paraId="2F4D0832" w14:textId="77777777" w:rsidR="00533B69" w:rsidRPr="00533B69" w:rsidRDefault="00533B69" w:rsidP="00533B6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zákonem č. 247/2014 Sb., o poskytování služby péče o dítě v dětské skupině, ve znění pozdějších předpisů,</w:t>
      </w:r>
    </w:p>
    <w:p w14:paraId="39403F68" w14:textId="77777777" w:rsidR="00533B69" w:rsidRPr="00533B69" w:rsidRDefault="00533B69" w:rsidP="00533B6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aktuálním Rámcovým vzdělávacím programem pro předškolní vzdělávání,</w:t>
      </w:r>
    </w:p>
    <w:p w14:paraId="70CD3911" w14:textId="68B75344" w:rsidR="00533B69" w:rsidRPr="00533B69" w:rsidRDefault="00533B69" w:rsidP="00533B6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Standardy kvality péče v dětské skupině a metodickými doporučeními Ministerstva práce </w:t>
      </w:r>
      <w:r w:rsidR="00BF6699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sociálních věcí,</w:t>
      </w:r>
    </w:p>
    <w:p w14:paraId="170A2061" w14:textId="6A0ECFD2" w:rsidR="00BF6699" w:rsidRPr="0029423B" w:rsidRDefault="00533B69" w:rsidP="002942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dalšími souvisejícími právními předpisy a metodickými materiály.</w:t>
      </w:r>
    </w:p>
    <w:p w14:paraId="58DFC212" w14:textId="77777777" w:rsidR="00533B69" w:rsidRPr="00533B69" w:rsidRDefault="00533B69" w:rsidP="00533B69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3. Výchozí odborné zdroje</w:t>
      </w:r>
    </w:p>
    <w:p w14:paraId="1B251B6F" w14:textId="77777777" w:rsidR="00533B69" w:rsidRPr="00533B69" w:rsidRDefault="00533B69" w:rsidP="00533B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Rámcový vzdělávací program pro předškolní vzdělávání (aktuální znění).</w:t>
      </w:r>
    </w:p>
    <w:p w14:paraId="799A4491" w14:textId="77777777" w:rsidR="00533B69" w:rsidRPr="00533B69" w:rsidRDefault="00533B69" w:rsidP="00533B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Standardy kvality péče v dětské skupině a metodické materiály Ministerstva práce a sociálních věcí.</w:t>
      </w:r>
    </w:p>
    <w:p w14:paraId="2E456750" w14:textId="77777777" w:rsidR="00533B69" w:rsidRPr="00533B69" w:rsidRDefault="00533B69" w:rsidP="00533B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Metodika péče o dítě v raném věku.</w:t>
      </w:r>
    </w:p>
    <w:p w14:paraId="37992C9F" w14:textId="77777777" w:rsidR="00533B69" w:rsidRPr="00533B69" w:rsidRDefault="00533B69" w:rsidP="00533B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Odborná literatura zaměřená na předškolní pedagogiku, psychologii dítěte, inkluzivní vzdělávání, rozvoj řeči, psychomotorický vývoj a podporu </w:t>
      </w:r>
      <w:proofErr w:type="spellStart"/>
      <w:r w:rsidRPr="00533B69">
        <w:rPr>
          <w:rFonts w:eastAsia="Times New Roman" w:cs="Calibri"/>
          <w:lang w:eastAsia="cs-CZ"/>
        </w:rPr>
        <w:t>wellbeingu</w:t>
      </w:r>
      <w:proofErr w:type="spellEnd"/>
      <w:r w:rsidRPr="00533B69">
        <w:rPr>
          <w:rFonts w:eastAsia="Times New Roman" w:cs="Calibri"/>
          <w:lang w:eastAsia="cs-CZ"/>
        </w:rPr>
        <w:t xml:space="preserve"> dětí.</w:t>
      </w:r>
    </w:p>
    <w:p w14:paraId="733CBF79" w14:textId="16DF18D0" w:rsidR="00BF6699" w:rsidRPr="0029423B" w:rsidRDefault="00533B69" w:rsidP="0029423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Další odborné publikace a metodické materiály využívané při plánování výchovy a péče.</w:t>
      </w:r>
    </w:p>
    <w:p w14:paraId="7B0C5D4B" w14:textId="77777777" w:rsidR="00533B69" w:rsidRPr="00533B69" w:rsidRDefault="00533B69" w:rsidP="00533B69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4. Závěrečná ustanovení</w:t>
      </w:r>
    </w:p>
    <w:p w14:paraId="24640387" w14:textId="18B02D8D" w:rsidR="00533B69" w:rsidRPr="00533B69" w:rsidRDefault="00533B69" w:rsidP="00304EC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Na zpracování a realizaci tohoto Plánu výchovy a péče se podíl</w:t>
      </w:r>
      <w:r w:rsidR="00FA3063">
        <w:rPr>
          <w:rFonts w:eastAsia="Times New Roman" w:cs="Calibri"/>
          <w:lang w:eastAsia="cs-CZ"/>
        </w:rPr>
        <w:t>el</w:t>
      </w:r>
      <w:r w:rsidRPr="00533B69">
        <w:rPr>
          <w:rFonts w:eastAsia="Times New Roman" w:cs="Calibri"/>
          <w:lang w:eastAsia="cs-CZ"/>
        </w:rPr>
        <w:t xml:space="preserve"> tým zaměstnanců Dětské skupiny </w:t>
      </w:r>
      <w:r w:rsidR="00950E6F">
        <w:rPr>
          <w:rFonts w:eastAsia="Times New Roman" w:cs="Calibri"/>
          <w:lang w:eastAsia="cs-CZ"/>
        </w:rPr>
        <w:t xml:space="preserve">Berušky </w:t>
      </w:r>
      <w:r w:rsidRPr="00533B69">
        <w:rPr>
          <w:rFonts w:eastAsia="Times New Roman" w:cs="Calibri"/>
          <w:lang w:eastAsia="cs-CZ"/>
        </w:rPr>
        <w:t>ve spolupráci s ředitelkou Dětských skupin města Příbram, p. o.</w:t>
      </w:r>
    </w:p>
    <w:p w14:paraId="60CE5370" w14:textId="0FB00A20" w:rsidR="00FA3063" w:rsidRPr="00533B69" w:rsidRDefault="00533B69" w:rsidP="00304EC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Tento Plán výchovy a péče </w:t>
      </w:r>
      <w:r w:rsidRPr="00533B69">
        <w:rPr>
          <w:rFonts w:eastAsia="Times New Roman" w:cs="Calibri"/>
          <w:b/>
          <w:bCs/>
          <w:lang w:eastAsia="cs-CZ"/>
        </w:rPr>
        <w:t>„</w:t>
      </w:r>
      <w:r w:rsidR="00AC3F23">
        <w:rPr>
          <w:rFonts w:eastAsia="Times New Roman" w:cs="Calibri"/>
          <w:b/>
          <w:bCs/>
          <w:lang w:eastAsia="cs-CZ"/>
        </w:rPr>
        <w:t>Rok s kamarádkou Beruškou</w:t>
      </w:r>
      <w:r w:rsidRPr="00533B69">
        <w:rPr>
          <w:rFonts w:eastAsia="Times New Roman" w:cs="Calibri"/>
          <w:b/>
          <w:bCs/>
          <w:lang w:eastAsia="cs-CZ"/>
        </w:rPr>
        <w:t>“</w:t>
      </w:r>
      <w:r w:rsidRPr="00533B69">
        <w:rPr>
          <w:rFonts w:eastAsia="Times New Roman" w:cs="Calibri"/>
          <w:lang w:eastAsia="cs-CZ"/>
        </w:rPr>
        <w:t xml:space="preserve"> pro Dětskou skupinu </w:t>
      </w:r>
      <w:r w:rsidR="00240BD6">
        <w:rPr>
          <w:rFonts w:eastAsia="Times New Roman" w:cs="Calibri"/>
          <w:lang w:eastAsia="cs-CZ"/>
        </w:rPr>
        <w:t xml:space="preserve">Berušky </w:t>
      </w:r>
      <w:r w:rsidRPr="00533B69">
        <w:rPr>
          <w:rFonts w:eastAsia="Times New Roman" w:cs="Calibri"/>
          <w:lang w:eastAsia="cs-CZ"/>
        </w:rPr>
        <w:t xml:space="preserve">nabývá účinnosti dne </w:t>
      </w:r>
      <w:r w:rsidRPr="00533B69">
        <w:rPr>
          <w:rFonts w:eastAsia="Times New Roman" w:cs="Calibri"/>
          <w:b/>
          <w:bCs/>
          <w:lang w:eastAsia="cs-CZ"/>
        </w:rPr>
        <w:t>1. 9. 2026</w:t>
      </w:r>
      <w:r w:rsidRPr="00533B69">
        <w:rPr>
          <w:rFonts w:eastAsia="Times New Roman" w:cs="Calibri"/>
          <w:lang w:eastAsia="cs-CZ"/>
        </w:rPr>
        <w:t xml:space="preserve"> a je závazným dokumentem pro poskytování služby péče o dítě v dětské skupině</w:t>
      </w:r>
    </w:p>
    <w:p w14:paraId="0333626F" w14:textId="77777777" w:rsid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 </w:t>
      </w:r>
    </w:p>
    <w:p w14:paraId="11756FBA" w14:textId="77777777" w:rsidR="0029423B" w:rsidRPr="00533B69" w:rsidRDefault="0029423B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</w:p>
    <w:p w14:paraId="6553FBF0" w14:textId="737A1868" w:rsidR="00533B69" w:rsidRPr="00533B69" w:rsidRDefault="00405BE8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ab/>
      </w:r>
      <w:r>
        <w:rPr>
          <w:rFonts w:eastAsia="Times New Roman" w:cs="Calibri"/>
          <w:lang w:eastAsia="cs-CZ"/>
        </w:rPr>
        <w:tab/>
      </w:r>
      <w:r w:rsidR="00FA3063">
        <w:rPr>
          <w:rFonts w:eastAsia="Times New Roman" w:cs="Calibri"/>
          <w:lang w:eastAsia="cs-CZ"/>
        </w:rPr>
        <w:t xml:space="preserve">           </w:t>
      </w:r>
      <w:r w:rsidR="00D127E6">
        <w:rPr>
          <w:rFonts w:eastAsia="Times New Roman" w:cs="Calibri"/>
          <w:lang w:eastAsia="cs-CZ"/>
        </w:rPr>
        <w:tab/>
      </w:r>
      <w:r w:rsidR="00D127E6">
        <w:rPr>
          <w:rFonts w:eastAsia="Times New Roman" w:cs="Calibri"/>
          <w:lang w:eastAsia="cs-CZ"/>
        </w:rPr>
        <w:tab/>
        <w:t xml:space="preserve">          </w:t>
      </w:r>
      <w:r w:rsidR="00FA3063">
        <w:rPr>
          <w:rFonts w:eastAsia="Times New Roman" w:cs="Calibri"/>
          <w:lang w:eastAsia="cs-CZ"/>
        </w:rPr>
        <w:t>….</w:t>
      </w:r>
      <w:r>
        <w:rPr>
          <w:rFonts w:eastAsia="Times New Roman" w:cs="Calibri"/>
          <w:lang w:eastAsia="cs-CZ"/>
        </w:rPr>
        <w:t>……………………………………………</w:t>
      </w:r>
    </w:p>
    <w:p w14:paraId="570AA26F" w14:textId="272A451A" w:rsidR="00405BE8" w:rsidRDefault="00405BE8" w:rsidP="00405BE8">
      <w:pPr>
        <w:spacing w:before="100" w:beforeAutospacing="1" w:after="100" w:afterAutospacing="1" w:line="240" w:lineRule="auto"/>
        <w:ind w:left="3912" w:hanging="3912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ab/>
      </w:r>
      <w:r>
        <w:rPr>
          <w:rFonts w:eastAsia="Times New Roman" w:cs="Calibri"/>
          <w:lang w:eastAsia="cs-CZ"/>
        </w:rPr>
        <w:tab/>
        <w:t xml:space="preserve">           </w:t>
      </w:r>
      <w:r w:rsidRPr="00533B69">
        <w:rPr>
          <w:rFonts w:eastAsia="Times New Roman" w:cs="Calibri"/>
          <w:lang w:eastAsia="cs-CZ"/>
        </w:rPr>
        <w:t xml:space="preserve">PhDr. Mgr. Jitka </w:t>
      </w:r>
      <w:proofErr w:type="spellStart"/>
      <w:r w:rsidRPr="00533B69">
        <w:rPr>
          <w:rFonts w:eastAsia="Times New Roman" w:cs="Calibri"/>
          <w:lang w:eastAsia="cs-CZ"/>
        </w:rPr>
        <w:t>Šnypsová</w:t>
      </w:r>
      <w:proofErr w:type="spellEnd"/>
      <w:r w:rsidRPr="00533B69">
        <w:rPr>
          <w:rFonts w:eastAsia="Times New Roman" w:cs="Calibri"/>
          <w:lang w:eastAsia="cs-CZ"/>
        </w:rPr>
        <w:t>, MBA</w:t>
      </w:r>
      <w:r w:rsidRPr="00533B69">
        <w:rPr>
          <w:rFonts w:eastAsia="Times New Roman" w:cs="Calibri"/>
          <w:lang w:eastAsia="cs-CZ"/>
        </w:rPr>
        <w:br/>
      </w:r>
      <w:r>
        <w:rPr>
          <w:rFonts w:eastAsia="Times New Roman" w:cs="Calibri"/>
          <w:lang w:eastAsia="cs-CZ"/>
        </w:rPr>
        <w:t xml:space="preserve">                           </w:t>
      </w:r>
      <w:r w:rsidRPr="00533B69">
        <w:rPr>
          <w:rFonts w:eastAsia="Times New Roman" w:cs="Calibri"/>
          <w:lang w:eastAsia="cs-CZ"/>
        </w:rPr>
        <w:t>ředitelka Dětských skupin města Příbram, p. o.</w:t>
      </w:r>
    </w:p>
    <w:p w14:paraId="6DA6FA16" w14:textId="77777777" w:rsidR="00304EC5" w:rsidRDefault="00304EC5" w:rsidP="00304EC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</w:p>
    <w:p w14:paraId="3C95DCB6" w14:textId="77777777" w:rsidR="00304EC5" w:rsidRDefault="00304EC5" w:rsidP="00304EC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</w:p>
    <w:p w14:paraId="42FC4FA3" w14:textId="77777777" w:rsidR="00304EC5" w:rsidRDefault="00304EC5" w:rsidP="00304EC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</w:p>
    <w:sectPr w:rsidR="00304EC5" w:rsidSect="00B32C8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247" w:bottom="1134" w:left="1247" w:header="79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E16E" w14:textId="77777777" w:rsidR="0062014F" w:rsidRDefault="0062014F">
      <w:r>
        <w:separator/>
      </w:r>
    </w:p>
  </w:endnote>
  <w:endnote w:type="continuationSeparator" w:id="0">
    <w:p w14:paraId="7382660C" w14:textId="77777777" w:rsidR="0062014F" w:rsidRDefault="0062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PrivaTwoPro"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39FD" w14:textId="77777777" w:rsidR="00B32C8A" w:rsidRDefault="00B32C8A" w:rsidP="006816E4">
    <w:pPr>
      <w:pStyle w:val="Zpat"/>
      <w:jc w:val="center"/>
      <w:rPr>
        <w:sz w:val="18"/>
        <w:szCs w:val="18"/>
      </w:rPr>
    </w:pPr>
  </w:p>
  <w:p w14:paraId="47966FD5" w14:textId="77777777" w:rsidR="006816E4" w:rsidRPr="006816E4" w:rsidRDefault="006816E4" w:rsidP="006816E4">
    <w:pPr>
      <w:pStyle w:val="Zpat"/>
      <w:jc w:val="center"/>
      <w:rPr>
        <w:sz w:val="18"/>
        <w:szCs w:val="18"/>
      </w:rPr>
    </w:pPr>
    <w:r w:rsidRPr="006816E4">
      <w:rPr>
        <w:sz w:val="18"/>
        <w:szCs w:val="18"/>
      </w:rPr>
      <w:t>Dětské skupiny města Příbram, p. o., Bratří Čap</w:t>
    </w:r>
    <w:r w:rsidR="00304F0C">
      <w:rPr>
        <w:sz w:val="18"/>
        <w:szCs w:val="18"/>
      </w:rPr>
      <w:t>ků 277, 261 01 Příbram</w:t>
    </w:r>
    <w:r w:rsidR="00304F0C">
      <w:rPr>
        <w:sz w:val="18"/>
        <w:szCs w:val="18"/>
      </w:rPr>
      <w:br/>
      <w:t>T:318 626</w:t>
    </w:r>
    <w:r w:rsidRPr="006816E4">
      <w:rPr>
        <w:sz w:val="18"/>
        <w:szCs w:val="18"/>
      </w:rPr>
      <w:t> 114, E:</w:t>
    </w:r>
    <w:r w:rsidR="00B32C8A">
      <w:rPr>
        <w:sz w:val="18"/>
        <w:szCs w:val="18"/>
      </w:rPr>
      <w:t xml:space="preserve"> pb@detskeskupinypb.cz</w:t>
    </w:r>
    <w:r w:rsidRPr="006816E4">
      <w:rPr>
        <w:sz w:val="18"/>
        <w:szCs w:val="18"/>
      </w:rPr>
      <w:t xml:space="preserve">, </w:t>
    </w:r>
    <w:hyperlink r:id="rId1" w:history="1">
      <w:r w:rsidR="00D60758" w:rsidRPr="00BF343D">
        <w:rPr>
          <w:rStyle w:val="Hypertextovodkaz"/>
          <w:sz w:val="18"/>
          <w:szCs w:val="18"/>
        </w:rPr>
        <w:t>www.detskeskupinypb.cz</w:t>
      </w:r>
    </w:hyperlink>
    <w:r w:rsidR="00D60758">
      <w:rPr>
        <w:sz w:val="18"/>
        <w:szCs w:val="18"/>
      </w:rPr>
      <w:t xml:space="preserve">, </w:t>
    </w:r>
    <w:r w:rsidRPr="006816E4">
      <w:rPr>
        <w:sz w:val="18"/>
        <w:szCs w:val="18"/>
      </w:rPr>
      <w:t>ID datové schránky:</w:t>
    </w:r>
    <w:r w:rsidR="00D60758">
      <w:rPr>
        <w:sz w:val="18"/>
        <w:szCs w:val="18"/>
      </w:rPr>
      <w:t xml:space="preserve"> </w:t>
    </w:r>
    <w:proofErr w:type="spellStart"/>
    <w:r w:rsidR="00D60758">
      <w:rPr>
        <w:sz w:val="18"/>
        <w:szCs w:val="18"/>
      </w:rPr>
      <w:t>uaktahv</w:t>
    </w:r>
    <w:proofErr w:type="spellEnd"/>
    <w:r w:rsidRPr="006816E4">
      <w:rPr>
        <w:sz w:val="18"/>
        <w:szCs w:val="18"/>
      </w:rPr>
      <w:t>, IČ:</w:t>
    </w:r>
    <w:r w:rsidR="00B32C8A">
      <w:rPr>
        <w:sz w:val="18"/>
        <w:szCs w:val="18"/>
      </w:rPr>
      <w:t xml:space="preserve"> 22268618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648" w14:textId="77777777" w:rsidR="009D2366" w:rsidRDefault="009D2366">
    <w:pPr>
      <w:pStyle w:val="Zpat"/>
    </w:pPr>
  </w:p>
  <w:p w14:paraId="2BDA78AC" w14:textId="77777777" w:rsidR="009D2366" w:rsidRDefault="009D23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38A7" w14:textId="77777777" w:rsidR="0062014F" w:rsidRDefault="0062014F">
      <w:r>
        <w:separator/>
      </w:r>
    </w:p>
  </w:footnote>
  <w:footnote w:type="continuationSeparator" w:id="0">
    <w:p w14:paraId="24E6C10D" w14:textId="77777777" w:rsidR="0062014F" w:rsidRDefault="00620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E0A1" w14:textId="77777777" w:rsidR="00B32C8A" w:rsidRDefault="00C56D14" w:rsidP="00C56D14">
    <w:pPr>
      <w:pStyle w:val="Zhlav"/>
      <w:tabs>
        <w:tab w:val="left" w:pos="1005"/>
        <w:tab w:val="center" w:pos="4706"/>
      </w:tabs>
      <w:spacing w:after="0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3FEC138" wp14:editId="3F477F00">
          <wp:simplePos x="0" y="0"/>
          <wp:positionH relativeFrom="column">
            <wp:posOffset>635</wp:posOffset>
          </wp:positionH>
          <wp:positionV relativeFrom="paragraph">
            <wp:posOffset>-161290</wp:posOffset>
          </wp:positionV>
          <wp:extent cx="563880" cy="563880"/>
          <wp:effectExtent l="0" t="0" r="0" b="0"/>
          <wp:wrapNone/>
          <wp:docPr id="1" name="Obrázek 1" descr="C:\Users\admin\Desktop\Dokumenty DS města PB od 1. 1. 2025\loga\Pikto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Dokumenty DS města PB od 1. 1. 2025\loga\Piktogra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32C8A" w:rsidRPr="00216E37">
      <w:rPr>
        <w:b/>
        <w:sz w:val="24"/>
        <w:szCs w:val="24"/>
      </w:rPr>
      <w:t>DĚTSKÉ SKUPINY MĚSTA PŘÍBRAM,</w:t>
    </w:r>
  </w:p>
  <w:p w14:paraId="2A945E4D" w14:textId="77777777" w:rsidR="00B32C8A" w:rsidRDefault="00B32C8A" w:rsidP="00B32C8A">
    <w:pPr>
      <w:pStyle w:val="Zhlav"/>
      <w:tabs>
        <w:tab w:val="left" w:pos="1005"/>
        <w:tab w:val="center" w:pos="4706"/>
      </w:tabs>
      <w:spacing w:after="0"/>
      <w:jc w:val="center"/>
      <w:rPr>
        <w:sz w:val="20"/>
        <w:szCs w:val="20"/>
      </w:rPr>
    </w:pPr>
    <w:r w:rsidRPr="00C97357">
      <w:rPr>
        <w:sz w:val="20"/>
        <w:szCs w:val="20"/>
      </w:rPr>
      <w:t>příspěvková organizace, Bratří Čapků 277, 261 01 Příbram VII</w:t>
    </w:r>
  </w:p>
  <w:p w14:paraId="18F27356" w14:textId="77777777" w:rsidR="00314B23" w:rsidRPr="009763BC" w:rsidRDefault="00314B23" w:rsidP="00A5043D">
    <w:pPr>
      <w:pStyle w:val="Zhlav"/>
      <w:jc w:val="right"/>
      <w:rPr>
        <w:rFonts w:ascii="Arial" w:hAnsi="Arial"/>
        <w:sz w:val="16"/>
        <w:szCs w:val="16"/>
      </w:rPr>
    </w:pPr>
    <w:r w:rsidRPr="009763BC">
      <w:rPr>
        <w:rFonts w:ascii="Arial" w:hAnsi="Arial"/>
        <w:sz w:val="16"/>
        <w:szCs w:val="16"/>
      </w:rPr>
      <w:t xml:space="preserve">Strana </w:t>
    </w:r>
    <w:r w:rsidR="009B5610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PAGE </w:instrText>
    </w:r>
    <w:r w:rsidR="009B5610" w:rsidRPr="009763BC">
      <w:rPr>
        <w:rFonts w:ascii="Arial" w:hAnsi="Arial"/>
        <w:sz w:val="16"/>
        <w:szCs w:val="16"/>
      </w:rPr>
      <w:fldChar w:fldCharType="separate"/>
    </w:r>
    <w:r w:rsidR="00556B47">
      <w:rPr>
        <w:rFonts w:ascii="Arial" w:hAnsi="Arial"/>
        <w:noProof/>
        <w:sz w:val="16"/>
        <w:szCs w:val="16"/>
      </w:rPr>
      <w:t>2</w:t>
    </w:r>
    <w:r w:rsidR="009B5610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 xml:space="preserve"> (celkem </w:t>
    </w:r>
    <w:r w:rsidR="009B5610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NUMPAGES </w:instrText>
    </w:r>
    <w:r w:rsidR="009B5610" w:rsidRPr="009763BC">
      <w:rPr>
        <w:rFonts w:ascii="Arial" w:hAnsi="Arial"/>
        <w:sz w:val="16"/>
        <w:szCs w:val="16"/>
      </w:rPr>
      <w:fldChar w:fldCharType="separate"/>
    </w:r>
    <w:r w:rsidR="00556B47">
      <w:rPr>
        <w:rFonts w:ascii="Arial" w:hAnsi="Arial"/>
        <w:noProof/>
        <w:sz w:val="16"/>
        <w:szCs w:val="16"/>
      </w:rPr>
      <w:t>5</w:t>
    </w:r>
    <w:r w:rsidR="009B5610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>)</w:t>
    </w:r>
    <w:r w:rsidRPr="009763BC">
      <w:rPr>
        <w:rFonts w:ascii="Arial" w:hAnsi="Arial"/>
        <w:sz w:val="16"/>
        <w:szCs w:val="16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E2A3" w14:textId="77777777" w:rsidR="0029442C" w:rsidRDefault="00DC6126" w:rsidP="0022710F">
    <w:pPr>
      <w:pStyle w:val="Zhlav"/>
      <w:jc w:val="center"/>
    </w:pPr>
    <w:r>
      <w:rPr>
        <w:sz w:val="24"/>
        <w:szCs w:val="24"/>
      </w:rPr>
      <w:t>DĚTSKÉ SKUPINY MĚSTA PŘÍBRAM</w:t>
    </w:r>
    <w:r w:rsidR="0029442C" w:rsidRPr="0029442C">
      <w:rPr>
        <w:sz w:val="24"/>
        <w:szCs w:val="24"/>
      </w:rPr>
      <w:t>,</w:t>
    </w:r>
    <w:r w:rsidR="0029442C">
      <w:tab/>
    </w:r>
    <w:r w:rsidR="0029442C" w:rsidRPr="0029442C">
      <w:rPr>
        <w:sz w:val="20"/>
        <w:szCs w:val="20"/>
      </w:rPr>
      <w:br/>
    </w:r>
    <w:r w:rsidR="0022710F">
      <w:rPr>
        <w:sz w:val="24"/>
        <w:szCs w:val="24"/>
      </w:rPr>
      <w:t xml:space="preserve">                        příspěvková organizace</w:t>
    </w:r>
    <w:r w:rsidR="0022710F">
      <w:rPr>
        <w:sz w:val="20"/>
        <w:szCs w:val="20"/>
      </w:rPr>
      <w:t>, Bratří Čapků 277, 261 01 Příbram VII</w:t>
    </w:r>
    <w:r w:rsidR="0029442C" w:rsidRPr="0029442C">
      <w:rPr>
        <w:sz w:val="20"/>
        <w:szCs w:val="20"/>
      </w:rPr>
      <w:tab/>
    </w:r>
    <w:r w:rsidR="0029442C" w:rsidRPr="0029442C">
      <w:rPr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39F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D5083D"/>
    <w:multiLevelType w:val="multilevel"/>
    <w:tmpl w:val="7C94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B3C7C"/>
    <w:multiLevelType w:val="multilevel"/>
    <w:tmpl w:val="502C1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579695B"/>
    <w:multiLevelType w:val="hybridMultilevel"/>
    <w:tmpl w:val="B512F8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C011FE"/>
    <w:multiLevelType w:val="hybridMultilevel"/>
    <w:tmpl w:val="CFD24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0F80236"/>
    <w:multiLevelType w:val="hybridMultilevel"/>
    <w:tmpl w:val="4170D9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7198D"/>
    <w:multiLevelType w:val="hybridMultilevel"/>
    <w:tmpl w:val="0A221A3E"/>
    <w:lvl w:ilvl="0" w:tplc="233AC8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065E16"/>
    <w:multiLevelType w:val="hybridMultilevel"/>
    <w:tmpl w:val="49CC80D0"/>
    <w:lvl w:ilvl="0" w:tplc="DF6603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055040"/>
    <w:multiLevelType w:val="multilevel"/>
    <w:tmpl w:val="FF48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A672A4"/>
    <w:multiLevelType w:val="hybridMultilevel"/>
    <w:tmpl w:val="ADC6154A"/>
    <w:lvl w:ilvl="0" w:tplc="F44C9416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89F716C"/>
    <w:multiLevelType w:val="hybridMultilevel"/>
    <w:tmpl w:val="00865B7A"/>
    <w:lvl w:ilvl="0" w:tplc="E8A0E07E">
      <w:start w:val="1"/>
      <w:numFmt w:val="upperRoman"/>
      <w:lvlText w:val="%1."/>
      <w:lvlJc w:val="right"/>
      <w:pPr>
        <w:ind w:left="1440" w:hanging="360"/>
      </w:pPr>
      <w:rPr>
        <w:rFonts w:cs="Times New Roman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39FF3C21"/>
    <w:multiLevelType w:val="multilevel"/>
    <w:tmpl w:val="2180A2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BC82FE0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C637573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B64A4A"/>
    <w:multiLevelType w:val="hybridMultilevel"/>
    <w:tmpl w:val="75943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D329F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41632646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D01219"/>
    <w:multiLevelType w:val="hybridMultilevel"/>
    <w:tmpl w:val="0DE432F6"/>
    <w:lvl w:ilvl="0" w:tplc="9FA6416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59874AE"/>
    <w:multiLevelType w:val="hybridMultilevel"/>
    <w:tmpl w:val="FA52A3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1A70EE"/>
    <w:multiLevelType w:val="hybridMultilevel"/>
    <w:tmpl w:val="421C87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C6D018B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647771E"/>
    <w:multiLevelType w:val="multilevel"/>
    <w:tmpl w:val="0292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7668BB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D76590F"/>
    <w:multiLevelType w:val="hybridMultilevel"/>
    <w:tmpl w:val="1B38B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550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95159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28963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49901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398913">
    <w:abstractNumId w:val="11"/>
  </w:num>
  <w:num w:numId="6" w16cid:durableId="2093117089">
    <w:abstractNumId w:val="23"/>
  </w:num>
  <w:num w:numId="7" w16cid:durableId="1607541210">
    <w:abstractNumId w:val="4"/>
  </w:num>
  <w:num w:numId="8" w16cid:durableId="1489974175">
    <w:abstractNumId w:val="9"/>
  </w:num>
  <w:num w:numId="9" w16cid:durableId="776679824">
    <w:abstractNumId w:val="2"/>
  </w:num>
  <w:num w:numId="10" w16cid:durableId="581719378">
    <w:abstractNumId w:val="14"/>
  </w:num>
  <w:num w:numId="11" w16cid:durableId="1090464175">
    <w:abstractNumId w:val="6"/>
  </w:num>
  <w:num w:numId="12" w16cid:durableId="1188763149">
    <w:abstractNumId w:val="5"/>
  </w:num>
  <w:num w:numId="13" w16cid:durableId="663432816">
    <w:abstractNumId w:val="10"/>
  </w:num>
  <w:num w:numId="14" w16cid:durableId="357123011">
    <w:abstractNumId w:val="0"/>
  </w:num>
  <w:num w:numId="15" w16cid:durableId="795762157">
    <w:abstractNumId w:val="20"/>
  </w:num>
  <w:num w:numId="16" w16cid:durableId="750464378">
    <w:abstractNumId w:val="3"/>
  </w:num>
  <w:num w:numId="17" w16cid:durableId="412974013">
    <w:abstractNumId w:val="15"/>
  </w:num>
  <w:num w:numId="18" w16cid:durableId="1698391684">
    <w:abstractNumId w:val="22"/>
  </w:num>
  <w:num w:numId="19" w16cid:durableId="12650415">
    <w:abstractNumId w:val="16"/>
  </w:num>
  <w:num w:numId="20" w16cid:durableId="841119125">
    <w:abstractNumId w:val="17"/>
  </w:num>
  <w:num w:numId="21" w16cid:durableId="143397113">
    <w:abstractNumId w:val="12"/>
  </w:num>
  <w:num w:numId="22" w16cid:durableId="2085376848">
    <w:abstractNumId w:val="13"/>
  </w:num>
  <w:num w:numId="23" w16cid:durableId="295524020">
    <w:abstractNumId w:val="8"/>
  </w:num>
  <w:num w:numId="24" w16cid:durableId="113598232">
    <w:abstractNumId w:val="1"/>
  </w:num>
  <w:num w:numId="25" w16cid:durableId="830295909">
    <w:abstractNumId w:val="21"/>
  </w:num>
  <w:num w:numId="26" w16cid:durableId="1417091812">
    <w:abstractNumId w:val="18"/>
  </w:num>
  <w:num w:numId="27" w16cid:durableId="1200236996">
    <w:abstractNumId w:val="8"/>
  </w:num>
  <w:num w:numId="28" w16cid:durableId="868374828">
    <w:abstractNumId w:val="18"/>
  </w:num>
  <w:num w:numId="29" w16cid:durableId="843318872">
    <w:abstractNumId w:val="1"/>
  </w:num>
  <w:num w:numId="30" w16cid:durableId="15252465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defaultTabStop w:val="1304"/>
  <w:hyphenationZone w:val="425"/>
  <w:drawingGridHorizontalSpacing w:val="110"/>
  <w:drawingGridVerticalSpacing w:val="57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61C"/>
    <w:rsid w:val="00011056"/>
    <w:rsid w:val="00014086"/>
    <w:rsid w:val="0001650F"/>
    <w:rsid w:val="00017BEF"/>
    <w:rsid w:val="00030A8D"/>
    <w:rsid w:val="00032747"/>
    <w:rsid w:val="00033E5E"/>
    <w:rsid w:val="00043DFC"/>
    <w:rsid w:val="00054AE6"/>
    <w:rsid w:val="000574E9"/>
    <w:rsid w:val="000578A4"/>
    <w:rsid w:val="00060F01"/>
    <w:rsid w:val="00061B03"/>
    <w:rsid w:val="00062B48"/>
    <w:rsid w:val="00064AEC"/>
    <w:rsid w:val="0007065F"/>
    <w:rsid w:val="0007172E"/>
    <w:rsid w:val="000770C8"/>
    <w:rsid w:val="00077E11"/>
    <w:rsid w:val="00080070"/>
    <w:rsid w:val="00094363"/>
    <w:rsid w:val="00094462"/>
    <w:rsid w:val="000A0BBA"/>
    <w:rsid w:val="000A0BF3"/>
    <w:rsid w:val="000A7FEF"/>
    <w:rsid w:val="000B0A92"/>
    <w:rsid w:val="000B20C9"/>
    <w:rsid w:val="000B29A2"/>
    <w:rsid w:val="000B2C88"/>
    <w:rsid w:val="000B5AD2"/>
    <w:rsid w:val="000C0D07"/>
    <w:rsid w:val="000C1C46"/>
    <w:rsid w:val="000C29F0"/>
    <w:rsid w:val="000E2F67"/>
    <w:rsid w:val="000E4A1D"/>
    <w:rsid w:val="000E51FE"/>
    <w:rsid w:val="000E63C1"/>
    <w:rsid w:val="000F5D6F"/>
    <w:rsid w:val="001005F6"/>
    <w:rsid w:val="00101E42"/>
    <w:rsid w:val="00114253"/>
    <w:rsid w:val="00114BA5"/>
    <w:rsid w:val="00115935"/>
    <w:rsid w:val="00116063"/>
    <w:rsid w:val="001162CC"/>
    <w:rsid w:val="00120909"/>
    <w:rsid w:val="00121AB2"/>
    <w:rsid w:val="001221B9"/>
    <w:rsid w:val="0013677D"/>
    <w:rsid w:val="001450D2"/>
    <w:rsid w:val="00150A2A"/>
    <w:rsid w:val="00152897"/>
    <w:rsid w:val="00153B78"/>
    <w:rsid w:val="00164D8A"/>
    <w:rsid w:val="001671AB"/>
    <w:rsid w:val="0017462D"/>
    <w:rsid w:val="00195668"/>
    <w:rsid w:val="001A03E2"/>
    <w:rsid w:val="001B3AF2"/>
    <w:rsid w:val="001B75D4"/>
    <w:rsid w:val="001C2622"/>
    <w:rsid w:val="001D58E1"/>
    <w:rsid w:val="001D6327"/>
    <w:rsid w:val="001E1B39"/>
    <w:rsid w:val="001E7B44"/>
    <w:rsid w:val="001F16A3"/>
    <w:rsid w:val="001F26EA"/>
    <w:rsid w:val="001F3267"/>
    <w:rsid w:val="002016B9"/>
    <w:rsid w:val="00204E5A"/>
    <w:rsid w:val="002056AB"/>
    <w:rsid w:val="00206C3F"/>
    <w:rsid w:val="00226ACD"/>
    <w:rsid w:val="0022710F"/>
    <w:rsid w:val="002326B9"/>
    <w:rsid w:val="00235BD3"/>
    <w:rsid w:val="00240BD6"/>
    <w:rsid w:val="002467EB"/>
    <w:rsid w:val="00247480"/>
    <w:rsid w:val="002519B3"/>
    <w:rsid w:val="00254BAF"/>
    <w:rsid w:val="00255032"/>
    <w:rsid w:val="0025534D"/>
    <w:rsid w:val="0025752C"/>
    <w:rsid w:val="00260149"/>
    <w:rsid w:val="00262237"/>
    <w:rsid w:val="00267C4A"/>
    <w:rsid w:val="00273E31"/>
    <w:rsid w:val="00284787"/>
    <w:rsid w:val="00294108"/>
    <w:rsid w:val="0029423B"/>
    <w:rsid w:val="0029442C"/>
    <w:rsid w:val="002945C0"/>
    <w:rsid w:val="00295755"/>
    <w:rsid w:val="002A0BC5"/>
    <w:rsid w:val="002A2572"/>
    <w:rsid w:val="002B6D17"/>
    <w:rsid w:val="002B75CD"/>
    <w:rsid w:val="002B7C73"/>
    <w:rsid w:val="002C263C"/>
    <w:rsid w:val="002E1503"/>
    <w:rsid w:val="002E3E18"/>
    <w:rsid w:val="002E6F66"/>
    <w:rsid w:val="002F0938"/>
    <w:rsid w:val="002F4B24"/>
    <w:rsid w:val="002F76E7"/>
    <w:rsid w:val="00302C62"/>
    <w:rsid w:val="00303267"/>
    <w:rsid w:val="003041EF"/>
    <w:rsid w:val="00304EC5"/>
    <w:rsid w:val="00304F0C"/>
    <w:rsid w:val="003060D3"/>
    <w:rsid w:val="00312313"/>
    <w:rsid w:val="0031394A"/>
    <w:rsid w:val="00314B23"/>
    <w:rsid w:val="0031652F"/>
    <w:rsid w:val="00317F85"/>
    <w:rsid w:val="00323BA7"/>
    <w:rsid w:val="0033189D"/>
    <w:rsid w:val="00333193"/>
    <w:rsid w:val="00336118"/>
    <w:rsid w:val="00347CF2"/>
    <w:rsid w:val="00353D4E"/>
    <w:rsid w:val="00354CDB"/>
    <w:rsid w:val="00356946"/>
    <w:rsid w:val="00362ED9"/>
    <w:rsid w:val="00377636"/>
    <w:rsid w:val="00386D1A"/>
    <w:rsid w:val="0038718B"/>
    <w:rsid w:val="00392C7E"/>
    <w:rsid w:val="00393BFE"/>
    <w:rsid w:val="003A08AE"/>
    <w:rsid w:val="003A6C69"/>
    <w:rsid w:val="003B2803"/>
    <w:rsid w:val="003C6929"/>
    <w:rsid w:val="003D0B80"/>
    <w:rsid w:val="003D1FEA"/>
    <w:rsid w:val="003D2163"/>
    <w:rsid w:val="003E0ABB"/>
    <w:rsid w:val="003E3A93"/>
    <w:rsid w:val="003E478E"/>
    <w:rsid w:val="003F60BF"/>
    <w:rsid w:val="00405BE8"/>
    <w:rsid w:val="004123C2"/>
    <w:rsid w:val="00417B5E"/>
    <w:rsid w:val="00422331"/>
    <w:rsid w:val="0043572B"/>
    <w:rsid w:val="00440B7E"/>
    <w:rsid w:val="00443B22"/>
    <w:rsid w:val="00445505"/>
    <w:rsid w:val="00454FBD"/>
    <w:rsid w:val="004573C2"/>
    <w:rsid w:val="00461E89"/>
    <w:rsid w:val="004625D5"/>
    <w:rsid w:val="00462857"/>
    <w:rsid w:val="00465BDD"/>
    <w:rsid w:val="00473D57"/>
    <w:rsid w:val="00474A9D"/>
    <w:rsid w:val="00475E87"/>
    <w:rsid w:val="00477519"/>
    <w:rsid w:val="004801E3"/>
    <w:rsid w:val="00483F7F"/>
    <w:rsid w:val="004A4226"/>
    <w:rsid w:val="004C43B0"/>
    <w:rsid w:val="004E4FA0"/>
    <w:rsid w:val="004E53AB"/>
    <w:rsid w:val="004E5BB0"/>
    <w:rsid w:val="004F55EB"/>
    <w:rsid w:val="004F5F3E"/>
    <w:rsid w:val="004F790E"/>
    <w:rsid w:val="00503A08"/>
    <w:rsid w:val="00503D36"/>
    <w:rsid w:val="005042DF"/>
    <w:rsid w:val="00516301"/>
    <w:rsid w:val="005203EC"/>
    <w:rsid w:val="00526498"/>
    <w:rsid w:val="00531A56"/>
    <w:rsid w:val="00533B2A"/>
    <w:rsid w:val="00533B69"/>
    <w:rsid w:val="00540F64"/>
    <w:rsid w:val="00547DF5"/>
    <w:rsid w:val="00551F36"/>
    <w:rsid w:val="00556B47"/>
    <w:rsid w:val="00556BCD"/>
    <w:rsid w:val="005610BC"/>
    <w:rsid w:val="00564F01"/>
    <w:rsid w:val="0056641E"/>
    <w:rsid w:val="00571CB6"/>
    <w:rsid w:val="00574E1D"/>
    <w:rsid w:val="005766FF"/>
    <w:rsid w:val="00576E2C"/>
    <w:rsid w:val="00581678"/>
    <w:rsid w:val="0058239C"/>
    <w:rsid w:val="0059543C"/>
    <w:rsid w:val="0059739D"/>
    <w:rsid w:val="00597F78"/>
    <w:rsid w:val="005A1E11"/>
    <w:rsid w:val="005A5406"/>
    <w:rsid w:val="005A6367"/>
    <w:rsid w:val="005B4D3D"/>
    <w:rsid w:val="005C5049"/>
    <w:rsid w:val="005D16E2"/>
    <w:rsid w:val="005D7150"/>
    <w:rsid w:val="005E7B9E"/>
    <w:rsid w:val="005F1F8C"/>
    <w:rsid w:val="005F3E32"/>
    <w:rsid w:val="006028A9"/>
    <w:rsid w:val="00603290"/>
    <w:rsid w:val="00611F9C"/>
    <w:rsid w:val="0062014F"/>
    <w:rsid w:val="006208D0"/>
    <w:rsid w:val="00624D7A"/>
    <w:rsid w:val="00626924"/>
    <w:rsid w:val="006322D5"/>
    <w:rsid w:val="00632ACD"/>
    <w:rsid w:val="00635A7F"/>
    <w:rsid w:val="006411D9"/>
    <w:rsid w:val="006416FB"/>
    <w:rsid w:val="00642240"/>
    <w:rsid w:val="00652C7A"/>
    <w:rsid w:val="00654DAA"/>
    <w:rsid w:val="00660F18"/>
    <w:rsid w:val="00663F0B"/>
    <w:rsid w:val="00664A11"/>
    <w:rsid w:val="00665B95"/>
    <w:rsid w:val="0067561C"/>
    <w:rsid w:val="00675B4D"/>
    <w:rsid w:val="006816E4"/>
    <w:rsid w:val="00682331"/>
    <w:rsid w:val="00690C96"/>
    <w:rsid w:val="00692AB0"/>
    <w:rsid w:val="006930D6"/>
    <w:rsid w:val="00694B19"/>
    <w:rsid w:val="00694D0E"/>
    <w:rsid w:val="006A17E2"/>
    <w:rsid w:val="006B03DB"/>
    <w:rsid w:val="006B171C"/>
    <w:rsid w:val="006B21CE"/>
    <w:rsid w:val="006B4143"/>
    <w:rsid w:val="006B414F"/>
    <w:rsid w:val="006C28A7"/>
    <w:rsid w:val="006C5485"/>
    <w:rsid w:val="006E31A5"/>
    <w:rsid w:val="006E3852"/>
    <w:rsid w:val="006F48BD"/>
    <w:rsid w:val="0070147F"/>
    <w:rsid w:val="00701730"/>
    <w:rsid w:val="00702138"/>
    <w:rsid w:val="00702B2A"/>
    <w:rsid w:val="007200AE"/>
    <w:rsid w:val="00721783"/>
    <w:rsid w:val="00735B03"/>
    <w:rsid w:val="00735BA1"/>
    <w:rsid w:val="007364CD"/>
    <w:rsid w:val="00737909"/>
    <w:rsid w:val="007457CC"/>
    <w:rsid w:val="00745D06"/>
    <w:rsid w:val="0074671E"/>
    <w:rsid w:val="0075031C"/>
    <w:rsid w:val="0075162B"/>
    <w:rsid w:val="00753875"/>
    <w:rsid w:val="007542B8"/>
    <w:rsid w:val="00777B13"/>
    <w:rsid w:val="007820FE"/>
    <w:rsid w:val="00787F3A"/>
    <w:rsid w:val="00790583"/>
    <w:rsid w:val="00795376"/>
    <w:rsid w:val="007A15C1"/>
    <w:rsid w:val="007A483E"/>
    <w:rsid w:val="007B27C2"/>
    <w:rsid w:val="007B291F"/>
    <w:rsid w:val="007B372C"/>
    <w:rsid w:val="007B4957"/>
    <w:rsid w:val="007B568F"/>
    <w:rsid w:val="007B5902"/>
    <w:rsid w:val="007B5A49"/>
    <w:rsid w:val="007B5FC3"/>
    <w:rsid w:val="007B68E2"/>
    <w:rsid w:val="007B6B0C"/>
    <w:rsid w:val="007E5B9F"/>
    <w:rsid w:val="007E70FB"/>
    <w:rsid w:val="007F0317"/>
    <w:rsid w:val="007F2C02"/>
    <w:rsid w:val="00804653"/>
    <w:rsid w:val="00805630"/>
    <w:rsid w:val="008066BE"/>
    <w:rsid w:val="008102C7"/>
    <w:rsid w:val="00811A2E"/>
    <w:rsid w:val="008130A6"/>
    <w:rsid w:val="00813B6A"/>
    <w:rsid w:val="00815876"/>
    <w:rsid w:val="00815917"/>
    <w:rsid w:val="00820115"/>
    <w:rsid w:val="00823D97"/>
    <w:rsid w:val="00831778"/>
    <w:rsid w:val="00833AA7"/>
    <w:rsid w:val="00833EE6"/>
    <w:rsid w:val="00835D74"/>
    <w:rsid w:val="0083741A"/>
    <w:rsid w:val="00841660"/>
    <w:rsid w:val="008422F8"/>
    <w:rsid w:val="00843C68"/>
    <w:rsid w:val="008447D4"/>
    <w:rsid w:val="00845DA8"/>
    <w:rsid w:val="0085324A"/>
    <w:rsid w:val="008570FB"/>
    <w:rsid w:val="00867D6E"/>
    <w:rsid w:val="00876019"/>
    <w:rsid w:val="00880FA5"/>
    <w:rsid w:val="00884A03"/>
    <w:rsid w:val="008903E1"/>
    <w:rsid w:val="008B2CEA"/>
    <w:rsid w:val="008C2425"/>
    <w:rsid w:val="008D2260"/>
    <w:rsid w:val="008D226E"/>
    <w:rsid w:val="008D6787"/>
    <w:rsid w:val="008D722B"/>
    <w:rsid w:val="008E216F"/>
    <w:rsid w:val="008E7431"/>
    <w:rsid w:val="008F2385"/>
    <w:rsid w:val="008F26C6"/>
    <w:rsid w:val="008F2BF0"/>
    <w:rsid w:val="008F6F59"/>
    <w:rsid w:val="008F78F1"/>
    <w:rsid w:val="00900006"/>
    <w:rsid w:val="00914572"/>
    <w:rsid w:val="009232E2"/>
    <w:rsid w:val="00926432"/>
    <w:rsid w:val="00932D11"/>
    <w:rsid w:val="0093727B"/>
    <w:rsid w:val="009436AE"/>
    <w:rsid w:val="00950E6F"/>
    <w:rsid w:val="0095251A"/>
    <w:rsid w:val="009546E5"/>
    <w:rsid w:val="00956EE9"/>
    <w:rsid w:val="00957299"/>
    <w:rsid w:val="009716B1"/>
    <w:rsid w:val="00973651"/>
    <w:rsid w:val="00973EDE"/>
    <w:rsid w:val="00974306"/>
    <w:rsid w:val="009763BC"/>
    <w:rsid w:val="00977C06"/>
    <w:rsid w:val="009829A6"/>
    <w:rsid w:val="009878C8"/>
    <w:rsid w:val="00991EB7"/>
    <w:rsid w:val="0099594C"/>
    <w:rsid w:val="009A2814"/>
    <w:rsid w:val="009B0572"/>
    <w:rsid w:val="009B138C"/>
    <w:rsid w:val="009B5610"/>
    <w:rsid w:val="009B6E3E"/>
    <w:rsid w:val="009B73A4"/>
    <w:rsid w:val="009C39DC"/>
    <w:rsid w:val="009C51C5"/>
    <w:rsid w:val="009D2366"/>
    <w:rsid w:val="009D41C7"/>
    <w:rsid w:val="009D4E98"/>
    <w:rsid w:val="009E0B53"/>
    <w:rsid w:val="009E16BF"/>
    <w:rsid w:val="009F7829"/>
    <w:rsid w:val="009F7C77"/>
    <w:rsid w:val="00A0296D"/>
    <w:rsid w:val="00A16559"/>
    <w:rsid w:val="00A201F8"/>
    <w:rsid w:val="00A208EB"/>
    <w:rsid w:val="00A210D6"/>
    <w:rsid w:val="00A246FB"/>
    <w:rsid w:val="00A2625A"/>
    <w:rsid w:val="00A26820"/>
    <w:rsid w:val="00A308C8"/>
    <w:rsid w:val="00A4578B"/>
    <w:rsid w:val="00A5043D"/>
    <w:rsid w:val="00A522B1"/>
    <w:rsid w:val="00A52C67"/>
    <w:rsid w:val="00A64EE2"/>
    <w:rsid w:val="00A66678"/>
    <w:rsid w:val="00A67D9D"/>
    <w:rsid w:val="00A72CF1"/>
    <w:rsid w:val="00A76E1C"/>
    <w:rsid w:val="00A77CC6"/>
    <w:rsid w:val="00A8019A"/>
    <w:rsid w:val="00A83196"/>
    <w:rsid w:val="00A96EFB"/>
    <w:rsid w:val="00AA0574"/>
    <w:rsid w:val="00AB7554"/>
    <w:rsid w:val="00AC0044"/>
    <w:rsid w:val="00AC3F23"/>
    <w:rsid w:val="00AC50D0"/>
    <w:rsid w:val="00AD1FBF"/>
    <w:rsid w:val="00AD2F5D"/>
    <w:rsid w:val="00AD32BC"/>
    <w:rsid w:val="00AD63D4"/>
    <w:rsid w:val="00AE2F6D"/>
    <w:rsid w:val="00AE3B58"/>
    <w:rsid w:val="00B011C9"/>
    <w:rsid w:val="00B03A42"/>
    <w:rsid w:val="00B0570A"/>
    <w:rsid w:val="00B22ACB"/>
    <w:rsid w:val="00B267A9"/>
    <w:rsid w:val="00B30E01"/>
    <w:rsid w:val="00B32C8A"/>
    <w:rsid w:val="00B440CF"/>
    <w:rsid w:val="00B56695"/>
    <w:rsid w:val="00B672F7"/>
    <w:rsid w:val="00B716FA"/>
    <w:rsid w:val="00B75EDF"/>
    <w:rsid w:val="00B82DF8"/>
    <w:rsid w:val="00B8594C"/>
    <w:rsid w:val="00BA3773"/>
    <w:rsid w:val="00BA4882"/>
    <w:rsid w:val="00BA56D9"/>
    <w:rsid w:val="00BA6B61"/>
    <w:rsid w:val="00BB0391"/>
    <w:rsid w:val="00BB06B6"/>
    <w:rsid w:val="00BB16FA"/>
    <w:rsid w:val="00BB1B41"/>
    <w:rsid w:val="00BB3066"/>
    <w:rsid w:val="00BB4123"/>
    <w:rsid w:val="00BB5221"/>
    <w:rsid w:val="00BB6352"/>
    <w:rsid w:val="00BC5BCA"/>
    <w:rsid w:val="00BD1E9E"/>
    <w:rsid w:val="00BD473B"/>
    <w:rsid w:val="00BD7E99"/>
    <w:rsid w:val="00BE1E68"/>
    <w:rsid w:val="00BE43FB"/>
    <w:rsid w:val="00BF1770"/>
    <w:rsid w:val="00BF6699"/>
    <w:rsid w:val="00BF6D49"/>
    <w:rsid w:val="00C01B8C"/>
    <w:rsid w:val="00C048F9"/>
    <w:rsid w:val="00C278F7"/>
    <w:rsid w:val="00C30EB0"/>
    <w:rsid w:val="00C316D1"/>
    <w:rsid w:val="00C56D14"/>
    <w:rsid w:val="00C70534"/>
    <w:rsid w:val="00C73B96"/>
    <w:rsid w:val="00C80991"/>
    <w:rsid w:val="00C80EAE"/>
    <w:rsid w:val="00C8603D"/>
    <w:rsid w:val="00C90BDA"/>
    <w:rsid w:val="00C92424"/>
    <w:rsid w:val="00C959DD"/>
    <w:rsid w:val="00C97357"/>
    <w:rsid w:val="00C97CAD"/>
    <w:rsid w:val="00CA0BDE"/>
    <w:rsid w:val="00CA2CDA"/>
    <w:rsid w:val="00CA3B5B"/>
    <w:rsid w:val="00CA6F2B"/>
    <w:rsid w:val="00CB1063"/>
    <w:rsid w:val="00CB22B0"/>
    <w:rsid w:val="00CB4BB3"/>
    <w:rsid w:val="00CB507D"/>
    <w:rsid w:val="00CC2948"/>
    <w:rsid w:val="00CC4920"/>
    <w:rsid w:val="00CD67F3"/>
    <w:rsid w:val="00CD70D2"/>
    <w:rsid w:val="00CE122D"/>
    <w:rsid w:val="00CE68B8"/>
    <w:rsid w:val="00CF0C40"/>
    <w:rsid w:val="00CF1B10"/>
    <w:rsid w:val="00D025C6"/>
    <w:rsid w:val="00D0535E"/>
    <w:rsid w:val="00D05F3B"/>
    <w:rsid w:val="00D074EE"/>
    <w:rsid w:val="00D127E6"/>
    <w:rsid w:val="00D14E90"/>
    <w:rsid w:val="00D207E5"/>
    <w:rsid w:val="00D20BCF"/>
    <w:rsid w:val="00D20D2D"/>
    <w:rsid w:val="00D22883"/>
    <w:rsid w:val="00D23092"/>
    <w:rsid w:val="00D23BB3"/>
    <w:rsid w:val="00D350B8"/>
    <w:rsid w:val="00D3582F"/>
    <w:rsid w:val="00D45426"/>
    <w:rsid w:val="00D52EBA"/>
    <w:rsid w:val="00D5731F"/>
    <w:rsid w:val="00D60758"/>
    <w:rsid w:val="00D62FC0"/>
    <w:rsid w:val="00D635D5"/>
    <w:rsid w:val="00D76426"/>
    <w:rsid w:val="00D76454"/>
    <w:rsid w:val="00D76F0C"/>
    <w:rsid w:val="00D81795"/>
    <w:rsid w:val="00D82897"/>
    <w:rsid w:val="00D846AE"/>
    <w:rsid w:val="00D85B5B"/>
    <w:rsid w:val="00D9695A"/>
    <w:rsid w:val="00DA6D09"/>
    <w:rsid w:val="00DB3CDC"/>
    <w:rsid w:val="00DC1C81"/>
    <w:rsid w:val="00DC5339"/>
    <w:rsid w:val="00DC6126"/>
    <w:rsid w:val="00DC66E8"/>
    <w:rsid w:val="00DC7B4E"/>
    <w:rsid w:val="00DD1D80"/>
    <w:rsid w:val="00DD3062"/>
    <w:rsid w:val="00DD538A"/>
    <w:rsid w:val="00DD7AFF"/>
    <w:rsid w:val="00DE4D44"/>
    <w:rsid w:val="00DE6BB1"/>
    <w:rsid w:val="00DF097A"/>
    <w:rsid w:val="00DF0A8C"/>
    <w:rsid w:val="00DF756E"/>
    <w:rsid w:val="00E00309"/>
    <w:rsid w:val="00E01585"/>
    <w:rsid w:val="00E0338B"/>
    <w:rsid w:val="00E20CE8"/>
    <w:rsid w:val="00E323BF"/>
    <w:rsid w:val="00E40740"/>
    <w:rsid w:val="00E4489F"/>
    <w:rsid w:val="00E46077"/>
    <w:rsid w:val="00E55682"/>
    <w:rsid w:val="00E661E4"/>
    <w:rsid w:val="00E726AB"/>
    <w:rsid w:val="00E778F8"/>
    <w:rsid w:val="00E83BCE"/>
    <w:rsid w:val="00E851ED"/>
    <w:rsid w:val="00E90772"/>
    <w:rsid w:val="00E92B86"/>
    <w:rsid w:val="00EA165F"/>
    <w:rsid w:val="00EA2FC9"/>
    <w:rsid w:val="00EA5E4F"/>
    <w:rsid w:val="00EB1C96"/>
    <w:rsid w:val="00EB27F4"/>
    <w:rsid w:val="00EB3074"/>
    <w:rsid w:val="00EB73E7"/>
    <w:rsid w:val="00EB7C83"/>
    <w:rsid w:val="00EC651F"/>
    <w:rsid w:val="00ED6290"/>
    <w:rsid w:val="00EE328E"/>
    <w:rsid w:val="00EF62F3"/>
    <w:rsid w:val="00F0068B"/>
    <w:rsid w:val="00F0109C"/>
    <w:rsid w:val="00F0183A"/>
    <w:rsid w:val="00F01CBD"/>
    <w:rsid w:val="00F04C7E"/>
    <w:rsid w:val="00F0580E"/>
    <w:rsid w:val="00F10178"/>
    <w:rsid w:val="00F136EF"/>
    <w:rsid w:val="00F16A05"/>
    <w:rsid w:val="00F2196F"/>
    <w:rsid w:val="00F32D33"/>
    <w:rsid w:val="00F331B4"/>
    <w:rsid w:val="00F359C3"/>
    <w:rsid w:val="00F4278D"/>
    <w:rsid w:val="00F43740"/>
    <w:rsid w:val="00F45BEF"/>
    <w:rsid w:val="00F51FE0"/>
    <w:rsid w:val="00F545D8"/>
    <w:rsid w:val="00F5558D"/>
    <w:rsid w:val="00F71920"/>
    <w:rsid w:val="00F71ED9"/>
    <w:rsid w:val="00F7477B"/>
    <w:rsid w:val="00F74A88"/>
    <w:rsid w:val="00F91C3C"/>
    <w:rsid w:val="00F92B28"/>
    <w:rsid w:val="00F96C15"/>
    <w:rsid w:val="00FA3063"/>
    <w:rsid w:val="00FA335E"/>
    <w:rsid w:val="00FA55E7"/>
    <w:rsid w:val="00FB207E"/>
    <w:rsid w:val="00FC16E8"/>
    <w:rsid w:val="00FE36A8"/>
    <w:rsid w:val="00FE63B6"/>
    <w:rsid w:val="00FF4281"/>
    <w:rsid w:val="00FF5C7F"/>
    <w:rsid w:val="00FF6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B78F84"/>
  <w15:docId w15:val="{D6055BB2-F125-4405-8BE2-8162E556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61C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246FB"/>
  </w:style>
  <w:style w:type="character" w:customStyle="1" w:styleId="WW-Absatz-Standardschriftart">
    <w:name w:val="WW-Absatz-Standardschriftart"/>
    <w:rsid w:val="00A246FB"/>
  </w:style>
  <w:style w:type="character" w:customStyle="1" w:styleId="WW-Absatz-Standardschriftart1">
    <w:name w:val="WW-Absatz-Standardschriftart1"/>
    <w:rsid w:val="00A246FB"/>
  </w:style>
  <w:style w:type="character" w:customStyle="1" w:styleId="WW-Absatz-Standardschriftart11">
    <w:name w:val="WW-Absatz-Standardschriftart11"/>
    <w:rsid w:val="00A246FB"/>
  </w:style>
  <w:style w:type="character" w:customStyle="1" w:styleId="WW-Absatz-Standardschriftart111">
    <w:name w:val="WW-Absatz-Standardschriftart111"/>
    <w:rsid w:val="00A246FB"/>
  </w:style>
  <w:style w:type="character" w:customStyle="1" w:styleId="WW-Absatz-Standardschriftart1111">
    <w:name w:val="WW-Absatz-Standardschriftart1111"/>
    <w:rsid w:val="00A246FB"/>
  </w:style>
  <w:style w:type="character" w:customStyle="1" w:styleId="WW-Absatz-Standardschriftart11111">
    <w:name w:val="WW-Absatz-Standardschriftart11111"/>
    <w:rsid w:val="00A246FB"/>
  </w:style>
  <w:style w:type="paragraph" w:customStyle="1" w:styleId="Nadpis">
    <w:name w:val="Nadpis"/>
    <w:basedOn w:val="Normln"/>
    <w:next w:val="Zkladntext"/>
    <w:rsid w:val="00A246FB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246FB"/>
    <w:pPr>
      <w:spacing w:after="120"/>
    </w:pPr>
  </w:style>
  <w:style w:type="paragraph" w:styleId="Seznam">
    <w:name w:val="List"/>
    <w:basedOn w:val="Zkladntext"/>
    <w:rsid w:val="00A246FB"/>
  </w:style>
  <w:style w:type="paragraph" w:customStyle="1" w:styleId="Popisek">
    <w:name w:val="Popisek"/>
    <w:basedOn w:val="Normln"/>
    <w:rsid w:val="00A246F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A246FB"/>
    <w:pPr>
      <w:suppressLineNumbers/>
    </w:pPr>
  </w:style>
  <w:style w:type="paragraph" w:styleId="Zhlav">
    <w:name w:val="header"/>
    <w:basedOn w:val="Normln"/>
    <w:link w:val="ZhlavChar"/>
    <w:uiPriority w:val="99"/>
    <w:rsid w:val="00A246FB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A246FB"/>
    <w:pPr>
      <w:suppressLineNumbers/>
      <w:tabs>
        <w:tab w:val="center" w:pos="4819"/>
        <w:tab w:val="right" w:pos="9638"/>
      </w:tabs>
    </w:pPr>
  </w:style>
  <w:style w:type="paragraph" w:customStyle="1" w:styleId="Obsahrmce">
    <w:name w:val="Obsah rámce"/>
    <w:basedOn w:val="Zkladntext"/>
    <w:rsid w:val="00A246FB"/>
  </w:style>
  <w:style w:type="paragraph" w:customStyle="1" w:styleId="Zhlavvlevo">
    <w:name w:val="Záhlaví vlevo"/>
    <w:basedOn w:val="Normln"/>
    <w:rsid w:val="00A246FB"/>
    <w:pPr>
      <w:suppressLineNumbers/>
      <w:tabs>
        <w:tab w:val="center" w:pos="4479"/>
        <w:tab w:val="right" w:pos="8958"/>
      </w:tabs>
    </w:pPr>
  </w:style>
  <w:style w:type="paragraph" w:styleId="Revize">
    <w:name w:val="Revision"/>
    <w:hidden/>
    <w:uiPriority w:val="99"/>
    <w:semiHidden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CC6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77CC6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character" w:customStyle="1" w:styleId="ZhlavChar">
    <w:name w:val="Záhlaví Char"/>
    <w:link w:val="Zhlav"/>
    <w:uiPriority w:val="99"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ostrnky">
    <w:name w:val="page number"/>
    <w:basedOn w:val="Standardnpsmoodstavce"/>
    <w:uiPriority w:val="99"/>
    <w:semiHidden/>
    <w:unhideWhenUsed/>
    <w:rsid w:val="00094462"/>
  </w:style>
  <w:style w:type="paragraph" w:customStyle="1" w:styleId="Znacka">
    <w:name w:val="Znacka"/>
    <w:qFormat/>
    <w:rsid w:val="00547DF5"/>
    <w:pPr>
      <w:spacing w:line="227" w:lineRule="exact"/>
    </w:pPr>
    <w:rPr>
      <w:rFonts w:ascii="Constantia" w:eastAsia="Arial Unicode MS" w:hAnsi="Constantia" w:cs="Arial Unicode MS"/>
      <w:kern w:val="16"/>
      <w:sz w:val="16"/>
      <w:szCs w:val="16"/>
      <w:lang w:eastAsia="hi-IN" w:bidi="hi-IN"/>
    </w:rPr>
  </w:style>
  <w:style w:type="character" w:styleId="Hypertextovodkaz">
    <w:name w:val="Hyperlink"/>
    <w:basedOn w:val="Standardnpsmoodstavce"/>
    <w:uiPriority w:val="99"/>
    <w:rsid w:val="0087601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216F"/>
    <w:rPr>
      <w:color w:val="800080" w:themeColor="followedHyperlink"/>
      <w:u w:val="single"/>
    </w:rPr>
  </w:style>
  <w:style w:type="paragraph" w:customStyle="1" w:styleId="Zkladnodstavec">
    <w:name w:val="[Základní odstavec]"/>
    <w:basedOn w:val="Normln"/>
    <w:uiPriority w:val="99"/>
    <w:rsid w:val="00094363"/>
    <w:pPr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color w:val="000000"/>
    </w:rPr>
  </w:style>
  <w:style w:type="character" w:customStyle="1" w:styleId="Znakovstyl1">
    <w:name w:val="Znakový styl1"/>
    <w:uiPriority w:val="99"/>
    <w:rsid w:val="00094363"/>
    <w:rPr>
      <w:rFonts w:ascii="PrivaTwoPro" w:hAnsi="PrivaTwoPro" w:cs="PrivaTwoPro"/>
      <w:color w:val="000000"/>
      <w:sz w:val="14"/>
      <w:szCs w:val="14"/>
      <w:u w:val="thick" w:color="000000"/>
    </w:rPr>
  </w:style>
  <w:style w:type="paragraph" w:customStyle="1" w:styleId="Zpat1">
    <w:name w:val="Zápatí1"/>
    <w:basedOn w:val="Zkladnodstavec"/>
    <w:qFormat/>
    <w:rsid w:val="00CE68B8"/>
    <w:rPr>
      <w:rFonts w:ascii="Corbel" w:hAnsi="Corbel"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67561C"/>
    <w:pPr>
      <w:ind w:left="720"/>
      <w:contextualSpacing/>
    </w:pPr>
  </w:style>
  <w:style w:type="character" w:styleId="Siln">
    <w:name w:val="Strong"/>
    <w:basedOn w:val="Standardnpsmoodstavce"/>
    <w:uiPriority w:val="99"/>
    <w:qFormat/>
    <w:rsid w:val="0067561C"/>
    <w:rPr>
      <w:rFonts w:ascii="Times New Roman" w:hAnsi="Times New Roman" w:cs="Times New Roman"/>
      <w:b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7561C"/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Default">
    <w:name w:val="Default"/>
    <w:rsid w:val="0093727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D2366"/>
    <w:rPr>
      <w:rFonts w:ascii="Calibri" w:eastAsia="Calibri" w:hAnsi="Calibri"/>
      <w:sz w:val="22"/>
      <w:szCs w:val="22"/>
    </w:rPr>
  </w:style>
  <w:style w:type="paragraph" w:customStyle="1" w:styleId="isselectedend">
    <w:name w:val="isselectedend"/>
    <w:basedOn w:val="Normln"/>
    <w:rsid w:val="00304E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tskeskupinyp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e\Documents\HLAVI&#268;KOV&#221;%20PAP&#205;R%20NOV&#221;\Staciona&#769;r&#780;%20CSZ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05D17A-C18E-4C0B-8DDB-7786DF11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Stacionář CSZS</Template>
  <TotalTime>286</TotalTime>
  <Pages>4</Pages>
  <Words>1403</Words>
  <Characters>8279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Lemon design</Company>
  <LinksUpToDate>false</LinksUpToDate>
  <CharactersWithSpaces>9663</CharactersWithSpaces>
  <SharedDoc>false</SharedDoc>
  <HLinks>
    <vt:vector size="18" baseType="variant">
      <vt:variant>
        <vt:i4>6881406</vt:i4>
      </vt:variant>
      <vt:variant>
        <vt:i4>-1</vt:i4>
      </vt:variant>
      <vt:variant>
        <vt:i4>2055</vt:i4>
      </vt:variant>
      <vt:variant>
        <vt:i4>1</vt:i4>
      </vt:variant>
      <vt:variant>
        <vt:lpwstr>zapati</vt:lpwstr>
      </vt:variant>
      <vt:variant>
        <vt:lpwstr/>
      </vt:variant>
      <vt:variant>
        <vt:i4>6946922</vt:i4>
      </vt:variant>
      <vt:variant>
        <vt:i4>-1</vt:i4>
      </vt:variant>
      <vt:variant>
        <vt:i4>2128</vt:i4>
      </vt:variant>
      <vt:variant>
        <vt:i4>1</vt:i4>
      </vt:variant>
      <vt:variant>
        <vt:lpwstr>vondra</vt:lpwstr>
      </vt:variant>
      <vt:variant>
        <vt:lpwstr/>
      </vt:variant>
      <vt:variant>
        <vt:i4>6946904</vt:i4>
      </vt:variant>
      <vt:variant>
        <vt:i4>-1</vt:i4>
      </vt:variant>
      <vt:variant>
        <vt:i4>2129</vt:i4>
      </vt:variant>
      <vt:variant>
        <vt:i4>1</vt:i4>
      </vt:variant>
      <vt:variant>
        <vt:lpwstr>vondra2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Recepce</dc:creator>
  <cp:lastModifiedBy>admin</cp:lastModifiedBy>
  <cp:revision>47</cp:revision>
  <cp:lastPrinted>2025-05-13T09:32:00Z</cp:lastPrinted>
  <dcterms:created xsi:type="dcterms:W3CDTF">2025-01-13T14:09:00Z</dcterms:created>
  <dcterms:modified xsi:type="dcterms:W3CDTF">2026-08-25T07:23:00Z</dcterms:modified>
</cp:coreProperties>
</file>